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529A" w14:textId="366A52AB" w:rsidR="00BF1F88" w:rsidRPr="007C46FD" w:rsidRDefault="00BF1F88" w:rsidP="00BF1F88">
      <w:pPr>
        <w:pStyle w:val="BodyText"/>
        <w:spacing w:before="120" w:after="120" w:line="312" w:lineRule="auto"/>
        <w:contextualSpacing/>
        <w:jc w:val="center"/>
        <w:rPr>
          <w:rFonts w:ascii="Tahoma" w:hAnsi="Tahoma" w:cs="Tahoma"/>
          <w:b/>
          <w:bCs/>
          <w:sz w:val="28"/>
          <w:szCs w:val="28"/>
          <w:u w:val="single"/>
        </w:rPr>
      </w:pPr>
      <w:r>
        <w:rPr>
          <w:rFonts w:ascii="Tahoma" w:hAnsi="Tahoma" w:cs="Tahoma"/>
          <w:b/>
          <w:bCs/>
          <w:sz w:val="28"/>
          <w:szCs w:val="28"/>
          <w:u w:val="single"/>
        </w:rPr>
        <w:t>PROXY VOTING</w:t>
      </w:r>
      <w:r w:rsidR="008616EF" w:rsidRPr="007C46FD">
        <w:rPr>
          <w:rFonts w:ascii="Tahoma" w:hAnsi="Tahoma" w:cs="Tahoma"/>
          <w:b/>
          <w:bCs/>
          <w:sz w:val="28"/>
          <w:szCs w:val="28"/>
          <w:u w:val="single"/>
        </w:rPr>
        <w:t xml:space="preserve"> QUESTIONNAIRE</w:t>
      </w:r>
    </w:p>
    <w:p w14:paraId="311D1F85" w14:textId="0152EFB8" w:rsidR="008616EF" w:rsidRPr="007C46FD" w:rsidRDefault="008616EF" w:rsidP="008616EF">
      <w:pPr>
        <w:pStyle w:val="BodyText"/>
        <w:spacing w:before="120" w:after="120" w:line="312" w:lineRule="auto"/>
        <w:contextualSpacing/>
        <w:jc w:val="center"/>
        <w:rPr>
          <w:rFonts w:ascii="Tahoma" w:hAnsi="Tahoma" w:cs="Tahoma"/>
          <w:b/>
          <w:bCs/>
          <w:sz w:val="28"/>
          <w:szCs w:val="28"/>
        </w:rPr>
      </w:pPr>
      <w:r w:rsidRPr="007C46FD">
        <w:rPr>
          <w:rFonts w:ascii="Tahoma" w:hAnsi="Tahoma" w:cs="Tahoma"/>
          <w:b/>
          <w:bCs/>
          <w:sz w:val="28"/>
          <w:szCs w:val="28"/>
        </w:rPr>
        <w:t>[ENTER FIRM NAME]</w:t>
      </w:r>
    </w:p>
    <w:p w14:paraId="61932C0E" w14:textId="03E59D51" w:rsidR="008616EF" w:rsidRDefault="008616EF" w:rsidP="00227E85">
      <w:pPr>
        <w:pStyle w:val="BodyText"/>
        <w:spacing w:before="120" w:after="120" w:line="312" w:lineRule="auto"/>
        <w:contextualSpacing/>
        <w:jc w:val="both"/>
        <w:rPr>
          <w:rFonts w:ascii="Tahoma" w:hAnsi="Tahoma" w:cs="Tahoma"/>
          <w:b/>
          <w:bCs/>
          <w:u w:val="single"/>
        </w:rPr>
      </w:pPr>
    </w:p>
    <w:p w14:paraId="1AD0D4D1" w14:textId="588105BB" w:rsidR="00675232" w:rsidRDefault="00675232" w:rsidP="00227E85">
      <w:pPr>
        <w:pStyle w:val="BodyText"/>
        <w:spacing w:before="120" w:after="120" w:line="312" w:lineRule="auto"/>
        <w:contextualSpacing/>
        <w:jc w:val="both"/>
        <w:rPr>
          <w:rFonts w:ascii="Tahoma" w:hAnsi="Tahoma" w:cs="Tahoma"/>
          <w:b/>
          <w:bCs/>
          <w:u w:val="single"/>
        </w:rPr>
      </w:pPr>
    </w:p>
    <w:p w14:paraId="525488AD" w14:textId="786718B1" w:rsidR="00675232" w:rsidRDefault="00675232" w:rsidP="00C61A14">
      <w:pPr>
        <w:pStyle w:val="BodyText"/>
        <w:numPr>
          <w:ilvl w:val="0"/>
          <w:numId w:val="23"/>
        </w:numPr>
        <w:spacing w:before="120" w:after="120" w:line="312" w:lineRule="auto"/>
        <w:ind w:left="180" w:hanging="270"/>
        <w:contextualSpacing/>
        <w:jc w:val="both"/>
        <w:rPr>
          <w:rFonts w:ascii="Tahoma" w:hAnsi="Tahoma" w:cs="Tahoma"/>
          <w:b/>
          <w:bCs/>
          <w:u w:val="single"/>
        </w:rPr>
      </w:pPr>
      <w:r>
        <w:rPr>
          <w:rFonts w:ascii="Tahoma" w:hAnsi="Tahoma" w:cs="Tahoma"/>
          <w:b/>
          <w:bCs/>
          <w:u w:val="single"/>
        </w:rPr>
        <w:t>PROXY VOTING REPORTING</w:t>
      </w:r>
    </w:p>
    <w:p w14:paraId="0704A578" w14:textId="74857D56" w:rsidR="00675232" w:rsidRPr="00675232" w:rsidRDefault="00675232" w:rsidP="00675232">
      <w:pPr>
        <w:pStyle w:val="ListParagraph"/>
        <w:numPr>
          <w:ilvl w:val="0"/>
          <w:numId w:val="22"/>
        </w:numPr>
        <w:adjustRightInd w:val="0"/>
        <w:rPr>
          <w:rFonts w:ascii="Tahoma" w:hAnsi="Tahoma" w:cs="Tahoma"/>
        </w:rPr>
      </w:pPr>
      <w:r w:rsidRPr="00675232">
        <w:rPr>
          <w:rFonts w:ascii="Tahoma" w:hAnsi="Tahoma" w:cs="Tahoma"/>
        </w:rPr>
        <w:t xml:space="preserve">Provide comprehensive reporting services as requested for domestic and foreign proxy votes cast on or after </w:t>
      </w:r>
      <w:r w:rsidR="00173BFD" w:rsidRPr="00173BFD">
        <w:rPr>
          <w:rFonts w:ascii="Tahoma" w:hAnsi="Tahoma" w:cs="Tahoma"/>
        </w:rPr>
        <w:t>December</w:t>
      </w:r>
      <w:r w:rsidRPr="00173BFD">
        <w:rPr>
          <w:rFonts w:ascii="Tahoma" w:hAnsi="Tahoma" w:cs="Tahoma"/>
        </w:rPr>
        <w:t xml:space="preserve"> </w:t>
      </w:r>
      <w:r w:rsidR="00173BFD" w:rsidRPr="00173BFD">
        <w:rPr>
          <w:rFonts w:ascii="Tahoma" w:hAnsi="Tahoma" w:cs="Tahoma"/>
        </w:rPr>
        <w:t>3</w:t>
      </w:r>
      <w:r w:rsidRPr="00173BFD">
        <w:rPr>
          <w:rFonts w:ascii="Tahoma" w:hAnsi="Tahoma" w:cs="Tahoma"/>
        </w:rPr>
        <w:t>1, 202</w:t>
      </w:r>
      <w:r w:rsidR="00173BFD" w:rsidRPr="00173BFD">
        <w:rPr>
          <w:rFonts w:ascii="Tahoma" w:hAnsi="Tahoma" w:cs="Tahoma"/>
        </w:rPr>
        <w:t>2</w:t>
      </w:r>
      <w:r w:rsidRPr="00173BFD">
        <w:rPr>
          <w:rFonts w:ascii="Tahoma" w:hAnsi="Tahoma" w:cs="Tahoma"/>
        </w:rPr>
        <w:t>.</w:t>
      </w:r>
    </w:p>
    <w:p w14:paraId="096D36A9" w14:textId="77777777" w:rsidR="00675232" w:rsidRPr="00675232" w:rsidRDefault="00675232" w:rsidP="00675232">
      <w:pPr>
        <w:pStyle w:val="ListParagraph"/>
        <w:adjustRightInd w:val="0"/>
        <w:ind w:left="720" w:firstLine="0"/>
        <w:rPr>
          <w:rFonts w:ascii="Tahoma" w:hAnsi="Tahoma" w:cs="Tahoma"/>
        </w:rPr>
      </w:pPr>
    </w:p>
    <w:p w14:paraId="3F2895F3" w14:textId="29C12096" w:rsidR="00675232" w:rsidRPr="00C61A14" w:rsidRDefault="00675232" w:rsidP="00C61A14">
      <w:pPr>
        <w:pStyle w:val="ListParagraph"/>
        <w:numPr>
          <w:ilvl w:val="0"/>
          <w:numId w:val="22"/>
        </w:numPr>
        <w:adjustRightInd w:val="0"/>
        <w:rPr>
          <w:rFonts w:ascii="Tahoma" w:hAnsi="Tahoma" w:cs="Tahoma"/>
        </w:rPr>
      </w:pPr>
      <w:r w:rsidRPr="00675232">
        <w:rPr>
          <w:rFonts w:ascii="Tahoma" w:hAnsi="Tahoma" w:cs="Tahoma"/>
        </w:rPr>
        <w:t>Provide technology tools for monitoring voting activity to ensure compliance with proxy voting guidelines, including reporting of votes against management, votes with management, votes withheld, and proxies not voted. The rationale for discrepant votes should be readily accessible on the system.</w:t>
      </w:r>
    </w:p>
    <w:p w14:paraId="71DEE642" w14:textId="16E292C2" w:rsidR="00972CA2" w:rsidRPr="006426DA" w:rsidRDefault="00675232" w:rsidP="00C61A14">
      <w:pPr>
        <w:pStyle w:val="BodyText"/>
        <w:numPr>
          <w:ilvl w:val="0"/>
          <w:numId w:val="23"/>
        </w:numPr>
        <w:spacing w:before="120" w:after="120" w:line="312" w:lineRule="auto"/>
        <w:ind w:left="180" w:hanging="270"/>
        <w:contextualSpacing/>
        <w:jc w:val="both"/>
        <w:rPr>
          <w:rFonts w:ascii="Tahoma" w:hAnsi="Tahoma" w:cs="Tahoma"/>
          <w:b/>
          <w:bCs/>
          <w:u w:val="single"/>
        </w:rPr>
      </w:pPr>
      <w:r>
        <w:rPr>
          <w:rFonts w:ascii="Tahoma" w:hAnsi="Tahoma" w:cs="Tahoma"/>
          <w:b/>
          <w:bCs/>
          <w:u w:val="single"/>
        </w:rPr>
        <w:t>ORGANIZATION</w:t>
      </w:r>
    </w:p>
    <w:p w14:paraId="31A75AC0" w14:textId="23103AC8" w:rsidR="00675232" w:rsidRDefault="00675232" w:rsidP="00675232">
      <w:pPr>
        <w:pStyle w:val="ListParagraph"/>
        <w:numPr>
          <w:ilvl w:val="0"/>
          <w:numId w:val="24"/>
        </w:numPr>
        <w:adjustRightInd w:val="0"/>
        <w:rPr>
          <w:rFonts w:ascii="Tahoma" w:hAnsi="Tahoma" w:cs="Tahoma"/>
        </w:rPr>
      </w:pPr>
      <w:r w:rsidRPr="00675232">
        <w:rPr>
          <w:rFonts w:ascii="Tahoma" w:hAnsi="Tahoma" w:cs="Tahoma"/>
        </w:rPr>
        <w:t>Give a brief history of the firm including:</w:t>
      </w:r>
    </w:p>
    <w:p w14:paraId="7C514EE3" w14:textId="1CDA4F45" w:rsidR="00675232" w:rsidRDefault="00675232" w:rsidP="00675232">
      <w:pPr>
        <w:pStyle w:val="ListParagraph"/>
        <w:numPr>
          <w:ilvl w:val="1"/>
          <w:numId w:val="24"/>
        </w:numPr>
        <w:adjustRightInd w:val="0"/>
        <w:rPr>
          <w:rFonts w:ascii="Tahoma" w:hAnsi="Tahoma" w:cs="Tahoma"/>
        </w:rPr>
      </w:pPr>
      <w:r>
        <w:rPr>
          <w:rFonts w:ascii="Tahoma" w:hAnsi="Tahoma" w:cs="Tahoma"/>
        </w:rPr>
        <w:t>T</w:t>
      </w:r>
      <w:r w:rsidRPr="00675232">
        <w:rPr>
          <w:rFonts w:ascii="Tahoma" w:hAnsi="Tahoma" w:cs="Tahoma"/>
        </w:rPr>
        <w:t>he year the organization was started and when each relevant service was initiated. Also include the number of years your firm has been providing proxy services to institutional investors. Include categories of services available to clients during this period.</w:t>
      </w:r>
    </w:p>
    <w:p w14:paraId="564C642F" w14:textId="2E5DFFA8" w:rsidR="00675232" w:rsidRPr="00675232" w:rsidRDefault="00675232" w:rsidP="00675232">
      <w:pPr>
        <w:pStyle w:val="ListParagraph"/>
        <w:numPr>
          <w:ilvl w:val="1"/>
          <w:numId w:val="24"/>
        </w:numPr>
        <w:adjustRightInd w:val="0"/>
        <w:rPr>
          <w:rFonts w:ascii="Tahoma" w:hAnsi="Tahoma" w:cs="Tahoma"/>
        </w:rPr>
      </w:pPr>
      <w:r>
        <w:rPr>
          <w:rFonts w:ascii="Tahoma" w:hAnsi="Tahoma" w:cs="Tahoma"/>
        </w:rPr>
        <w:t>T</w:t>
      </w:r>
      <w:r w:rsidRPr="00675232">
        <w:rPr>
          <w:rFonts w:ascii="Tahoma" w:hAnsi="Tahoma" w:cs="Tahoma"/>
        </w:rPr>
        <w:t>he location of your firm’s headquarters and branch offices, and primary location</w:t>
      </w:r>
      <w:r>
        <w:rPr>
          <w:rFonts w:ascii="Tahoma" w:hAnsi="Tahoma" w:cs="Tahoma"/>
        </w:rPr>
        <w:t xml:space="preserve"> </w:t>
      </w:r>
      <w:r w:rsidRPr="00675232">
        <w:rPr>
          <w:rFonts w:ascii="Tahoma" w:hAnsi="Tahoma" w:cs="Tahoma"/>
        </w:rPr>
        <w:t>where the relationship will be serviced.</w:t>
      </w:r>
    </w:p>
    <w:p w14:paraId="4BAC3385" w14:textId="77777777" w:rsidR="00675232" w:rsidRPr="00675232" w:rsidRDefault="00675232" w:rsidP="00675232">
      <w:pPr>
        <w:pStyle w:val="ListParagraph"/>
        <w:adjustRightInd w:val="0"/>
        <w:ind w:left="720" w:firstLine="0"/>
        <w:rPr>
          <w:rFonts w:ascii="Tahoma" w:hAnsi="Tahoma" w:cs="Tahoma"/>
        </w:rPr>
      </w:pPr>
    </w:p>
    <w:p w14:paraId="284143FE" w14:textId="396FCA2E"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Describe the ownership of the firm, including but not limited to the ownership structure,</w:t>
      </w:r>
    </w:p>
    <w:p w14:paraId="57D8592B" w14:textId="79486C43" w:rsidR="00675232" w:rsidRPr="00675232" w:rsidRDefault="00675232" w:rsidP="00675232">
      <w:pPr>
        <w:pStyle w:val="ListParagraph"/>
        <w:adjustRightInd w:val="0"/>
        <w:ind w:left="720" w:firstLine="0"/>
        <w:rPr>
          <w:rFonts w:ascii="Tahoma" w:hAnsi="Tahoma" w:cs="Tahoma"/>
        </w:rPr>
      </w:pPr>
      <w:r w:rsidRPr="00675232">
        <w:rPr>
          <w:rFonts w:ascii="Tahoma" w:hAnsi="Tahoma" w:cs="Tahoma"/>
        </w:rPr>
        <w:t>affiliated companies, and joint ventures. If an affiliate, designate the percentage of parent firm’s</w:t>
      </w:r>
      <w:r>
        <w:rPr>
          <w:rFonts w:ascii="Tahoma" w:hAnsi="Tahoma" w:cs="Tahoma"/>
        </w:rPr>
        <w:t xml:space="preserve"> </w:t>
      </w:r>
      <w:r w:rsidRPr="00675232">
        <w:rPr>
          <w:rFonts w:ascii="Tahoma" w:hAnsi="Tahoma" w:cs="Tahoma"/>
        </w:rPr>
        <w:t>total revenue generated by your organization. If the firm is a joint venture partner, identify the</w:t>
      </w:r>
      <w:r>
        <w:rPr>
          <w:rFonts w:ascii="Tahoma" w:hAnsi="Tahoma" w:cs="Tahoma"/>
        </w:rPr>
        <w:t xml:space="preserve"> </w:t>
      </w:r>
      <w:r w:rsidRPr="00675232">
        <w:rPr>
          <w:rFonts w:ascii="Tahoma" w:hAnsi="Tahoma" w:cs="Tahoma"/>
        </w:rPr>
        <w:t>percentage of ownership and revenues recognized by each partner to the combined association.</w:t>
      </w:r>
    </w:p>
    <w:p w14:paraId="21E1AC60" w14:textId="77777777" w:rsidR="00675232" w:rsidRPr="00675232" w:rsidRDefault="00675232" w:rsidP="00675232">
      <w:pPr>
        <w:pStyle w:val="ListParagraph"/>
        <w:adjustRightInd w:val="0"/>
        <w:ind w:left="720" w:firstLine="0"/>
        <w:rPr>
          <w:rFonts w:ascii="Tahoma" w:hAnsi="Tahoma" w:cs="Tahoma"/>
        </w:rPr>
      </w:pPr>
    </w:p>
    <w:p w14:paraId="07386C24" w14:textId="174D514A"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Provide an organizational chart diagramming the relationships between the professional staff</w:t>
      </w:r>
      <w:r>
        <w:rPr>
          <w:rFonts w:ascii="Tahoma" w:hAnsi="Tahoma" w:cs="Tahoma"/>
        </w:rPr>
        <w:t xml:space="preserve"> </w:t>
      </w:r>
      <w:r w:rsidRPr="00675232">
        <w:rPr>
          <w:rFonts w:ascii="Tahoma" w:hAnsi="Tahoma" w:cs="Tahoma"/>
        </w:rPr>
        <w:t>as well as the parent-subsidiary, affiliate, or joint venture entities.</w:t>
      </w:r>
    </w:p>
    <w:p w14:paraId="1A995E26" w14:textId="77777777" w:rsidR="00675232" w:rsidRPr="00675232" w:rsidRDefault="00675232" w:rsidP="00675232">
      <w:pPr>
        <w:pStyle w:val="ListParagraph"/>
        <w:adjustRightInd w:val="0"/>
        <w:ind w:left="720" w:firstLine="0"/>
        <w:rPr>
          <w:rFonts w:ascii="Tahoma" w:hAnsi="Tahoma" w:cs="Tahoma"/>
        </w:rPr>
      </w:pPr>
    </w:p>
    <w:p w14:paraId="6ACBB85E" w14:textId="17C0D1AA"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Describe any significant developments in the firm’s basic ownership structure or any other</w:t>
      </w:r>
      <w:r>
        <w:rPr>
          <w:rFonts w:ascii="Tahoma" w:hAnsi="Tahoma" w:cs="Tahoma"/>
        </w:rPr>
        <w:t xml:space="preserve"> </w:t>
      </w:r>
      <w:r w:rsidRPr="00675232">
        <w:rPr>
          <w:rFonts w:ascii="Tahoma" w:hAnsi="Tahoma" w:cs="Tahoma"/>
        </w:rPr>
        <w:t>significant changes in the organization (changes in ownership, personnel reorganizations, etc.) in the last five (5) years.</w:t>
      </w:r>
    </w:p>
    <w:p w14:paraId="246CEC54" w14:textId="77777777" w:rsidR="00675232" w:rsidRPr="00675232" w:rsidRDefault="00675232" w:rsidP="00675232">
      <w:pPr>
        <w:pStyle w:val="ListParagraph"/>
        <w:adjustRightInd w:val="0"/>
        <w:ind w:left="720" w:firstLine="0"/>
        <w:rPr>
          <w:rFonts w:ascii="Tahoma" w:hAnsi="Tahoma" w:cs="Tahoma"/>
        </w:rPr>
      </w:pPr>
    </w:p>
    <w:p w14:paraId="510CF87D" w14:textId="2EB50194"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Describe any anticipated changes in the firm’s basic ownership structure or any other</w:t>
      </w:r>
      <w:r>
        <w:rPr>
          <w:rFonts w:ascii="Tahoma" w:hAnsi="Tahoma" w:cs="Tahoma"/>
        </w:rPr>
        <w:t xml:space="preserve"> </w:t>
      </w:r>
      <w:r w:rsidRPr="00675232">
        <w:rPr>
          <w:rFonts w:ascii="Tahoma" w:hAnsi="Tahoma" w:cs="Tahoma"/>
        </w:rPr>
        <w:t>significant changes in the organization.</w:t>
      </w:r>
    </w:p>
    <w:p w14:paraId="79A5BDE2" w14:textId="77777777" w:rsidR="00675232" w:rsidRPr="00675232" w:rsidRDefault="00675232" w:rsidP="00675232">
      <w:pPr>
        <w:pStyle w:val="ListParagraph"/>
        <w:adjustRightInd w:val="0"/>
        <w:ind w:left="720" w:firstLine="0"/>
        <w:rPr>
          <w:rFonts w:ascii="Tahoma" w:hAnsi="Tahoma" w:cs="Tahoma"/>
        </w:rPr>
      </w:pPr>
    </w:p>
    <w:p w14:paraId="51142039" w14:textId="3F916AE9"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Is the firm a Registered Investment Adviser with the SEC under the Investment Advisors Act</w:t>
      </w:r>
      <w:r>
        <w:rPr>
          <w:rFonts w:ascii="Tahoma" w:hAnsi="Tahoma" w:cs="Tahoma"/>
        </w:rPr>
        <w:t xml:space="preserve"> </w:t>
      </w:r>
      <w:r w:rsidRPr="00675232">
        <w:rPr>
          <w:rFonts w:ascii="Tahoma" w:hAnsi="Tahoma" w:cs="Tahoma"/>
        </w:rPr>
        <w:t xml:space="preserve">of 1940? Provide a copy of the latest Form ADV Parts I &amp; II. </w:t>
      </w:r>
    </w:p>
    <w:p w14:paraId="0C25072C" w14:textId="77777777" w:rsidR="00675232" w:rsidRPr="00675232" w:rsidRDefault="00675232" w:rsidP="00675232">
      <w:pPr>
        <w:pStyle w:val="ListParagraph"/>
        <w:adjustRightInd w:val="0"/>
        <w:ind w:left="720" w:firstLine="0"/>
        <w:rPr>
          <w:rFonts w:ascii="Tahoma" w:hAnsi="Tahoma" w:cs="Tahoma"/>
        </w:rPr>
      </w:pPr>
    </w:p>
    <w:p w14:paraId="4EDECAE9" w14:textId="34D849DB"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Over the past five (5) years, has your organization or any of its affiliates or parent, or any</w:t>
      </w:r>
      <w:r>
        <w:rPr>
          <w:rFonts w:ascii="Tahoma" w:hAnsi="Tahoma" w:cs="Tahoma"/>
        </w:rPr>
        <w:t xml:space="preserve"> </w:t>
      </w:r>
      <w:r w:rsidRPr="00675232">
        <w:rPr>
          <w:rFonts w:ascii="Tahoma" w:hAnsi="Tahoma" w:cs="Tahoma"/>
        </w:rPr>
        <w:t>officer, principal, or primary contacts been involved in any business litigation, securities or tax</w:t>
      </w:r>
      <w:r>
        <w:rPr>
          <w:rFonts w:ascii="Tahoma" w:hAnsi="Tahoma" w:cs="Tahoma"/>
        </w:rPr>
        <w:t xml:space="preserve"> </w:t>
      </w:r>
      <w:r w:rsidRPr="00675232">
        <w:rPr>
          <w:rFonts w:ascii="Tahoma" w:hAnsi="Tahoma" w:cs="Tahoma"/>
        </w:rPr>
        <w:t>law violation investigations or proceedings, regulatory or legal proceedings, or government</w:t>
      </w:r>
      <w:r>
        <w:rPr>
          <w:rFonts w:ascii="Tahoma" w:hAnsi="Tahoma" w:cs="Tahoma"/>
        </w:rPr>
        <w:t xml:space="preserve"> </w:t>
      </w:r>
      <w:r w:rsidRPr="00675232">
        <w:rPr>
          <w:rFonts w:ascii="Tahoma" w:hAnsi="Tahoma" w:cs="Tahoma"/>
        </w:rPr>
        <w:t xml:space="preserve">investigations? If so, provide a detailed explanation and </w:t>
      </w:r>
      <w:r w:rsidRPr="00675232">
        <w:rPr>
          <w:rFonts w:ascii="Tahoma" w:hAnsi="Tahoma" w:cs="Tahoma"/>
        </w:rPr>
        <w:lastRenderedPageBreak/>
        <w:t xml:space="preserve">indicate the </w:t>
      </w:r>
      <w:proofErr w:type="gramStart"/>
      <w:r w:rsidRPr="00675232">
        <w:rPr>
          <w:rFonts w:ascii="Tahoma" w:hAnsi="Tahoma" w:cs="Tahoma"/>
        </w:rPr>
        <w:t>current status</w:t>
      </w:r>
      <w:proofErr w:type="gramEnd"/>
      <w:r w:rsidRPr="00675232">
        <w:rPr>
          <w:rFonts w:ascii="Tahoma" w:hAnsi="Tahoma" w:cs="Tahoma"/>
        </w:rPr>
        <w:t>.</w:t>
      </w:r>
    </w:p>
    <w:p w14:paraId="541B2057" w14:textId="77777777" w:rsidR="00675232" w:rsidRPr="00675232" w:rsidRDefault="00675232" w:rsidP="00675232">
      <w:pPr>
        <w:pStyle w:val="ListParagraph"/>
        <w:adjustRightInd w:val="0"/>
        <w:ind w:left="720" w:firstLine="0"/>
        <w:rPr>
          <w:rFonts w:ascii="Tahoma" w:hAnsi="Tahoma" w:cs="Tahoma"/>
        </w:rPr>
      </w:pPr>
    </w:p>
    <w:p w14:paraId="52F0FCFC" w14:textId="34935284" w:rsidR="00675232" w:rsidRPr="006426DA" w:rsidRDefault="00675232" w:rsidP="006426DA">
      <w:pPr>
        <w:pStyle w:val="ListParagraph"/>
        <w:numPr>
          <w:ilvl w:val="0"/>
          <w:numId w:val="24"/>
        </w:numPr>
        <w:adjustRightInd w:val="0"/>
        <w:rPr>
          <w:rFonts w:ascii="Tahoma" w:hAnsi="Tahoma" w:cs="Tahoma"/>
        </w:rPr>
      </w:pPr>
      <w:r w:rsidRPr="00675232">
        <w:rPr>
          <w:rFonts w:ascii="Tahoma" w:hAnsi="Tahoma" w:cs="Tahoma"/>
        </w:rPr>
        <w:t>Describe in detail any potential conflicts of interest your firm may have in the management of</w:t>
      </w:r>
      <w:r>
        <w:rPr>
          <w:rFonts w:ascii="Tahoma" w:hAnsi="Tahoma" w:cs="Tahoma"/>
        </w:rPr>
        <w:t xml:space="preserve"> </w:t>
      </w:r>
      <w:r w:rsidRPr="00675232">
        <w:rPr>
          <w:rFonts w:ascii="Tahoma" w:hAnsi="Tahoma" w:cs="Tahoma"/>
        </w:rPr>
        <w:t>this account. Does your firm or any affiliate provide services to clients other than institutional</w:t>
      </w:r>
      <w:r>
        <w:rPr>
          <w:rFonts w:ascii="Tahoma" w:hAnsi="Tahoma" w:cs="Tahoma"/>
        </w:rPr>
        <w:t xml:space="preserve"> </w:t>
      </w:r>
      <w:r w:rsidRPr="00675232">
        <w:rPr>
          <w:rFonts w:ascii="Tahoma" w:hAnsi="Tahoma" w:cs="Tahoma"/>
        </w:rPr>
        <w:t>shareholders? Does the firm provide non-proxy services to any clients? Are there contractual or</w:t>
      </w:r>
      <w:r>
        <w:rPr>
          <w:rFonts w:ascii="Tahoma" w:hAnsi="Tahoma" w:cs="Tahoma"/>
        </w:rPr>
        <w:t xml:space="preserve"> </w:t>
      </w:r>
      <w:r w:rsidRPr="00675232">
        <w:rPr>
          <w:rFonts w:ascii="Tahoma" w:hAnsi="Tahoma" w:cs="Tahoma"/>
        </w:rPr>
        <w:t>business relationships with publicly traded companies? Describe any services and</w:t>
      </w:r>
      <w:r>
        <w:rPr>
          <w:rFonts w:ascii="Tahoma" w:hAnsi="Tahoma" w:cs="Tahoma"/>
        </w:rPr>
        <w:t xml:space="preserve"> </w:t>
      </w:r>
      <w:r w:rsidRPr="00675232">
        <w:rPr>
          <w:rFonts w:ascii="Tahoma" w:hAnsi="Tahoma" w:cs="Tahoma"/>
        </w:rPr>
        <w:t>relationships and identify the amount and percentage of income and profit associated with them.</w:t>
      </w:r>
      <w:r w:rsidR="006426DA">
        <w:rPr>
          <w:rFonts w:ascii="Tahoma" w:hAnsi="Tahoma" w:cs="Tahoma"/>
        </w:rPr>
        <w:t xml:space="preserve"> </w:t>
      </w:r>
      <w:r w:rsidRPr="006426DA">
        <w:rPr>
          <w:rFonts w:ascii="Tahoma" w:hAnsi="Tahoma" w:cs="Tahoma"/>
        </w:rPr>
        <w:t>How are conflicts of interest managed, disclosed, or prevented? Include any other pertinent</w:t>
      </w:r>
      <w:r w:rsidR="006426DA">
        <w:rPr>
          <w:rFonts w:ascii="Tahoma" w:hAnsi="Tahoma" w:cs="Tahoma"/>
        </w:rPr>
        <w:t xml:space="preserve"> </w:t>
      </w:r>
      <w:r w:rsidRPr="006426DA">
        <w:rPr>
          <w:rFonts w:ascii="Tahoma" w:hAnsi="Tahoma" w:cs="Tahoma"/>
        </w:rPr>
        <w:t>activities, actions, or relationships not specifically outlined in this question. Does your firm have</w:t>
      </w:r>
      <w:r w:rsidR="006426DA">
        <w:rPr>
          <w:rFonts w:ascii="Tahoma" w:hAnsi="Tahoma" w:cs="Tahoma"/>
        </w:rPr>
        <w:t xml:space="preserve"> </w:t>
      </w:r>
      <w:r w:rsidRPr="006426DA">
        <w:rPr>
          <w:rFonts w:ascii="Tahoma" w:hAnsi="Tahoma" w:cs="Tahoma"/>
        </w:rPr>
        <w:t xml:space="preserve">a </w:t>
      </w:r>
      <w:proofErr w:type="gramStart"/>
      <w:r w:rsidRPr="006426DA">
        <w:rPr>
          <w:rFonts w:ascii="Tahoma" w:hAnsi="Tahoma" w:cs="Tahoma"/>
        </w:rPr>
        <w:t>conflict of interest</w:t>
      </w:r>
      <w:proofErr w:type="gramEnd"/>
      <w:r w:rsidRPr="006426DA">
        <w:rPr>
          <w:rFonts w:ascii="Tahoma" w:hAnsi="Tahoma" w:cs="Tahoma"/>
        </w:rPr>
        <w:t xml:space="preserve"> policy? If so, provide a copy.</w:t>
      </w:r>
    </w:p>
    <w:p w14:paraId="0226403E" w14:textId="77777777" w:rsidR="00675232" w:rsidRPr="00675232" w:rsidRDefault="00675232" w:rsidP="006426DA">
      <w:pPr>
        <w:pStyle w:val="ListParagraph"/>
        <w:adjustRightInd w:val="0"/>
        <w:ind w:left="720" w:firstLine="0"/>
        <w:rPr>
          <w:rFonts w:ascii="Tahoma" w:hAnsi="Tahoma" w:cs="Tahoma"/>
        </w:rPr>
      </w:pPr>
    </w:p>
    <w:p w14:paraId="641A4B42" w14:textId="48727BD7" w:rsidR="00675232" w:rsidRPr="006426DA" w:rsidRDefault="00675232" w:rsidP="006426DA">
      <w:pPr>
        <w:pStyle w:val="ListParagraph"/>
        <w:numPr>
          <w:ilvl w:val="0"/>
          <w:numId w:val="24"/>
        </w:numPr>
        <w:adjustRightInd w:val="0"/>
        <w:rPr>
          <w:rFonts w:ascii="Tahoma" w:hAnsi="Tahoma" w:cs="Tahoma"/>
        </w:rPr>
      </w:pPr>
      <w:r w:rsidRPr="00675232">
        <w:rPr>
          <w:rFonts w:ascii="Tahoma" w:hAnsi="Tahoma" w:cs="Tahoma"/>
        </w:rPr>
        <w:t>Does the firm accept soft dollars as payment for services? If so, describe the</w:t>
      </w:r>
      <w:r w:rsidR="006426DA">
        <w:rPr>
          <w:rFonts w:ascii="Tahoma" w:hAnsi="Tahoma" w:cs="Tahoma"/>
        </w:rPr>
        <w:t xml:space="preserve"> </w:t>
      </w:r>
      <w:r w:rsidRPr="006426DA">
        <w:rPr>
          <w:rFonts w:ascii="Tahoma" w:hAnsi="Tahoma" w:cs="Tahoma"/>
        </w:rPr>
        <w:t>magnitude of soft dollars accepted and the reason for using this form of payment.</w:t>
      </w:r>
    </w:p>
    <w:p w14:paraId="5FC60761" w14:textId="77777777" w:rsidR="00675232" w:rsidRPr="00675232" w:rsidRDefault="00675232" w:rsidP="006426DA">
      <w:pPr>
        <w:pStyle w:val="ListParagraph"/>
        <w:adjustRightInd w:val="0"/>
        <w:ind w:left="720" w:firstLine="0"/>
        <w:rPr>
          <w:rFonts w:ascii="Tahoma" w:hAnsi="Tahoma" w:cs="Tahoma"/>
        </w:rPr>
      </w:pPr>
    </w:p>
    <w:p w14:paraId="25A5AC8F" w14:textId="57F9D708" w:rsidR="00675232" w:rsidRPr="006426DA" w:rsidRDefault="00675232" w:rsidP="006426DA">
      <w:pPr>
        <w:pStyle w:val="ListParagraph"/>
        <w:numPr>
          <w:ilvl w:val="0"/>
          <w:numId w:val="24"/>
        </w:numPr>
        <w:adjustRightInd w:val="0"/>
        <w:rPr>
          <w:rFonts w:ascii="Tahoma" w:hAnsi="Tahoma" w:cs="Tahoma"/>
        </w:rPr>
      </w:pPr>
      <w:r w:rsidRPr="00675232">
        <w:rPr>
          <w:rFonts w:ascii="Tahoma" w:hAnsi="Tahoma" w:cs="Tahoma"/>
        </w:rPr>
        <w:t>Does your firm have a business continuation and disaster recovery plan? Describe the</w:t>
      </w:r>
      <w:r w:rsidR="006426DA">
        <w:rPr>
          <w:rFonts w:ascii="Tahoma" w:hAnsi="Tahoma" w:cs="Tahoma"/>
        </w:rPr>
        <w:t xml:space="preserve"> </w:t>
      </w:r>
      <w:r w:rsidRPr="006426DA">
        <w:rPr>
          <w:rFonts w:ascii="Tahoma" w:hAnsi="Tahoma" w:cs="Tahoma"/>
        </w:rPr>
        <w:t>key features of the plan.</w:t>
      </w:r>
    </w:p>
    <w:p w14:paraId="5FD9A045" w14:textId="77777777" w:rsidR="00675232" w:rsidRPr="00675232" w:rsidRDefault="00675232" w:rsidP="006426DA">
      <w:pPr>
        <w:pStyle w:val="ListParagraph"/>
        <w:adjustRightInd w:val="0"/>
        <w:ind w:left="720" w:firstLine="0"/>
        <w:rPr>
          <w:rFonts w:ascii="Tahoma" w:hAnsi="Tahoma" w:cs="Tahoma"/>
        </w:rPr>
      </w:pPr>
    </w:p>
    <w:p w14:paraId="34B1584D" w14:textId="55903559" w:rsidR="00675232" w:rsidRPr="006426DA" w:rsidRDefault="00675232" w:rsidP="006426DA">
      <w:pPr>
        <w:pStyle w:val="ListParagraph"/>
        <w:numPr>
          <w:ilvl w:val="0"/>
          <w:numId w:val="24"/>
        </w:numPr>
        <w:adjustRightInd w:val="0"/>
        <w:rPr>
          <w:rFonts w:ascii="Tahoma" w:hAnsi="Tahoma" w:cs="Tahoma"/>
        </w:rPr>
      </w:pPr>
      <w:r w:rsidRPr="00675232">
        <w:rPr>
          <w:rFonts w:ascii="Tahoma" w:hAnsi="Tahoma" w:cs="Tahoma"/>
        </w:rPr>
        <w:t>Describe the objectives of your firm with respect to future growth, commenting on new</w:t>
      </w:r>
      <w:r w:rsidR="006426DA">
        <w:rPr>
          <w:rFonts w:ascii="Tahoma" w:hAnsi="Tahoma" w:cs="Tahoma"/>
        </w:rPr>
        <w:t xml:space="preserve"> </w:t>
      </w:r>
      <w:r w:rsidRPr="006426DA">
        <w:rPr>
          <w:rFonts w:ascii="Tahoma" w:hAnsi="Tahoma" w:cs="Tahoma"/>
        </w:rPr>
        <w:t>products or services, additional resources, and size limitations.</w:t>
      </w:r>
    </w:p>
    <w:p w14:paraId="12955E70" w14:textId="77777777" w:rsidR="00675232" w:rsidRPr="00675232" w:rsidRDefault="00675232" w:rsidP="006426DA">
      <w:pPr>
        <w:pStyle w:val="ListParagraph"/>
        <w:adjustRightInd w:val="0"/>
        <w:ind w:left="720" w:firstLine="0"/>
        <w:rPr>
          <w:rFonts w:ascii="Tahoma" w:hAnsi="Tahoma" w:cs="Tahoma"/>
        </w:rPr>
      </w:pPr>
    </w:p>
    <w:p w14:paraId="0754A7B6" w14:textId="48F24BD6"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List any other professional organizations of which your firm is a member.</w:t>
      </w:r>
    </w:p>
    <w:p w14:paraId="55B2AD5C" w14:textId="77777777" w:rsidR="00675232" w:rsidRPr="00675232" w:rsidRDefault="00675232" w:rsidP="006426DA">
      <w:pPr>
        <w:pStyle w:val="ListParagraph"/>
        <w:adjustRightInd w:val="0"/>
        <w:ind w:left="720" w:firstLine="0"/>
        <w:rPr>
          <w:rFonts w:ascii="Tahoma" w:hAnsi="Tahoma" w:cs="Tahoma"/>
        </w:rPr>
      </w:pPr>
    </w:p>
    <w:p w14:paraId="42B17DC2" w14:textId="7B2936F1" w:rsidR="00675232" w:rsidRPr="00675232" w:rsidRDefault="00675232" w:rsidP="00675232">
      <w:pPr>
        <w:pStyle w:val="ListParagraph"/>
        <w:numPr>
          <w:ilvl w:val="0"/>
          <w:numId w:val="24"/>
        </w:numPr>
        <w:adjustRightInd w:val="0"/>
        <w:rPr>
          <w:rFonts w:ascii="Tahoma" w:hAnsi="Tahoma" w:cs="Tahoma"/>
        </w:rPr>
      </w:pPr>
      <w:r w:rsidRPr="00675232">
        <w:rPr>
          <w:rFonts w:ascii="Tahoma" w:hAnsi="Tahoma" w:cs="Tahoma"/>
        </w:rPr>
        <w:t>Describe your firm’s overall business strengths, weaknesses, and uniqueness.</w:t>
      </w:r>
    </w:p>
    <w:p w14:paraId="2E32656D" w14:textId="77777777" w:rsidR="00675232" w:rsidRPr="00675232" w:rsidRDefault="00675232" w:rsidP="006426DA">
      <w:pPr>
        <w:pStyle w:val="ListParagraph"/>
        <w:adjustRightInd w:val="0"/>
        <w:ind w:left="720" w:firstLine="0"/>
        <w:rPr>
          <w:rFonts w:ascii="Tahoma" w:hAnsi="Tahoma" w:cs="Tahoma"/>
        </w:rPr>
      </w:pPr>
    </w:p>
    <w:p w14:paraId="5E69DA4B" w14:textId="42C302BF" w:rsidR="00675232" w:rsidRDefault="00675232" w:rsidP="00675232">
      <w:pPr>
        <w:pStyle w:val="ListParagraph"/>
        <w:numPr>
          <w:ilvl w:val="0"/>
          <w:numId w:val="24"/>
        </w:numPr>
        <w:adjustRightInd w:val="0"/>
        <w:rPr>
          <w:rFonts w:ascii="Tahoma" w:hAnsi="Tahoma" w:cs="Tahoma"/>
        </w:rPr>
      </w:pPr>
      <w:r w:rsidRPr="00675232">
        <w:rPr>
          <w:rFonts w:ascii="Tahoma" w:hAnsi="Tahoma" w:cs="Tahoma"/>
        </w:rPr>
        <w:t xml:space="preserve">Identify all negative media or online articles mentioning your firm that are readily retrieved and/or viewed from a basic web search, and explanation of each incident or issue. </w:t>
      </w:r>
    </w:p>
    <w:p w14:paraId="03260493" w14:textId="77777777" w:rsidR="006426DA" w:rsidRPr="006426DA" w:rsidRDefault="006426DA" w:rsidP="006426DA">
      <w:pPr>
        <w:pStyle w:val="ListParagraph"/>
        <w:rPr>
          <w:rFonts w:ascii="Tahoma" w:hAnsi="Tahoma" w:cs="Tahoma"/>
        </w:rPr>
      </w:pPr>
    </w:p>
    <w:p w14:paraId="1DE844F7" w14:textId="1F4C8217" w:rsidR="00675232" w:rsidRPr="00C61A14" w:rsidRDefault="006426DA"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6426DA">
        <w:rPr>
          <w:rFonts w:ascii="Tahoma" w:hAnsi="Tahoma" w:cs="Tahoma"/>
          <w:b/>
          <w:bCs/>
          <w:u w:val="single"/>
        </w:rPr>
        <w:t>CLIENT COVERAGE AND REFER</w:t>
      </w:r>
      <w:r w:rsidR="00C61A14">
        <w:rPr>
          <w:rFonts w:ascii="Tahoma" w:hAnsi="Tahoma" w:cs="Tahoma"/>
          <w:b/>
          <w:bCs/>
          <w:u w:val="single"/>
        </w:rPr>
        <w:t>E</w:t>
      </w:r>
      <w:r w:rsidRPr="006426DA">
        <w:rPr>
          <w:rFonts w:ascii="Tahoma" w:hAnsi="Tahoma" w:cs="Tahoma"/>
          <w:b/>
          <w:bCs/>
          <w:u w:val="single"/>
        </w:rPr>
        <w:t>NCES</w:t>
      </w:r>
    </w:p>
    <w:p w14:paraId="4E0DAD9B" w14:textId="02307928" w:rsidR="006426DA" w:rsidRDefault="006426DA" w:rsidP="006426DA">
      <w:pPr>
        <w:pStyle w:val="ListParagraph"/>
        <w:numPr>
          <w:ilvl w:val="0"/>
          <w:numId w:val="25"/>
        </w:numPr>
        <w:adjustRightInd w:val="0"/>
        <w:rPr>
          <w:rFonts w:ascii="Tahoma" w:hAnsi="Tahoma" w:cs="Tahoma"/>
        </w:rPr>
      </w:pPr>
      <w:r w:rsidRPr="006426DA">
        <w:rPr>
          <w:rFonts w:ascii="Tahoma" w:hAnsi="Tahoma" w:cs="Tahoma"/>
        </w:rPr>
        <w:t>Indicate the composition of your firm’s client base using the number and percentages of</w:t>
      </w:r>
      <w:r>
        <w:rPr>
          <w:rFonts w:ascii="Tahoma" w:hAnsi="Tahoma" w:cs="Tahoma"/>
        </w:rPr>
        <w:t xml:space="preserve"> </w:t>
      </w:r>
      <w:r w:rsidRPr="006426DA">
        <w:rPr>
          <w:rFonts w:ascii="Tahoma" w:hAnsi="Tahoma" w:cs="Tahoma"/>
        </w:rPr>
        <w:t>clients (see table below). Explain if your firm’s client base is heavily weighted to any</w:t>
      </w:r>
      <w:r>
        <w:rPr>
          <w:rFonts w:ascii="Tahoma" w:hAnsi="Tahoma" w:cs="Tahoma"/>
        </w:rPr>
        <w:t xml:space="preserve"> </w:t>
      </w:r>
      <w:proofErr w:type="gramStart"/>
      <w:r w:rsidRPr="006426DA">
        <w:rPr>
          <w:rFonts w:ascii="Tahoma" w:hAnsi="Tahoma" w:cs="Tahoma"/>
        </w:rPr>
        <w:t>particular type of investor</w:t>
      </w:r>
      <w:proofErr w:type="gramEnd"/>
      <w:r w:rsidRPr="006426DA">
        <w:rPr>
          <w:rFonts w:ascii="Tahoma" w:hAnsi="Tahoma" w:cs="Tahoma"/>
        </w:rPr>
        <w:t>.</w:t>
      </w:r>
    </w:p>
    <w:p w14:paraId="18A4AC7B" w14:textId="77777777" w:rsidR="00C61A14" w:rsidRDefault="00C61A14" w:rsidP="00C61A14">
      <w:pPr>
        <w:pStyle w:val="ListParagraph"/>
        <w:adjustRightInd w:val="0"/>
        <w:ind w:left="720" w:firstLine="0"/>
        <w:rPr>
          <w:rFonts w:ascii="Tahoma" w:hAnsi="Tahoma" w:cs="Tahoma"/>
        </w:rPr>
      </w:pPr>
    </w:p>
    <w:tbl>
      <w:tblPr>
        <w:tblStyle w:val="TableGrid"/>
        <w:tblW w:w="0" w:type="auto"/>
        <w:tblLook w:val="04A0" w:firstRow="1" w:lastRow="0" w:firstColumn="1" w:lastColumn="0" w:noHBand="0" w:noVBand="1"/>
      </w:tblPr>
      <w:tblGrid>
        <w:gridCol w:w="3116"/>
        <w:gridCol w:w="2549"/>
        <w:gridCol w:w="3685"/>
      </w:tblGrid>
      <w:tr w:rsidR="006426DA" w14:paraId="529E03AD" w14:textId="77777777" w:rsidTr="00C61A14">
        <w:tc>
          <w:tcPr>
            <w:tcW w:w="3116" w:type="dxa"/>
          </w:tcPr>
          <w:p w14:paraId="517043C1" w14:textId="0254DCD0" w:rsidR="006426DA" w:rsidRPr="006426DA" w:rsidRDefault="006426DA" w:rsidP="006426DA">
            <w:pPr>
              <w:adjustRightInd w:val="0"/>
              <w:rPr>
                <w:rFonts w:ascii="Tahoma" w:hAnsi="Tahoma" w:cs="Tahoma"/>
                <w:b/>
                <w:bCs/>
              </w:rPr>
            </w:pPr>
            <w:r w:rsidRPr="006426DA">
              <w:rPr>
                <w:rFonts w:ascii="Tahoma" w:hAnsi="Tahoma" w:cs="Tahoma"/>
                <w:b/>
                <w:bCs/>
              </w:rPr>
              <w:t>CLIENT TYPE</w:t>
            </w:r>
          </w:p>
        </w:tc>
        <w:tc>
          <w:tcPr>
            <w:tcW w:w="2549" w:type="dxa"/>
          </w:tcPr>
          <w:p w14:paraId="5AE42B30" w14:textId="72E1B73A" w:rsidR="006426DA" w:rsidRPr="006426DA" w:rsidRDefault="006426DA" w:rsidP="006426DA">
            <w:pPr>
              <w:adjustRightInd w:val="0"/>
              <w:rPr>
                <w:rFonts w:ascii="Tahoma" w:hAnsi="Tahoma" w:cs="Tahoma"/>
                <w:b/>
                <w:bCs/>
              </w:rPr>
            </w:pPr>
            <w:r w:rsidRPr="006426DA">
              <w:rPr>
                <w:rFonts w:ascii="Tahoma" w:hAnsi="Tahoma" w:cs="Tahoma"/>
                <w:b/>
                <w:bCs/>
              </w:rPr>
              <w:t>NUMBER</w:t>
            </w:r>
            <w:r w:rsidR="00886318">
              <w:rPr>
                <w:rFonts w:ascii="Tahoma" w:hAnsi="Tahoma" w:cs="Tahoma"/>
                <w:b/>
                <w:bCs/>
              </w:rPr>
              <w:t xml:space="preserve"> OF FIRMS</w:t>
            </w:r>
          </w:p>
        </w:tc>
        <w:tc>
          <w:tcPr>
            <w:tcW w:w="3685" w:type="dxa"/>
          </w:tcPr>
          <w:p w14:paraId="7E59B5BD" w14:textId="0CB024A1" w:rsidR="006426DA" w:rsidRPr="006426DA" w:rsidRDefault="006426DA" w:rsidP="006426DA">
            <w:pPr>
              <w:adjustRightInd w:val="0"/>
              <w:rPr>
                <w:rFonts w:ascii="Tahoma" w:hAnsi="Tahoma" w:cs="Tahoma"/>
                <w:b/>
                <w:bCs/>
              </w:rPr>
            </w:pPr>
            <w:r w:rsidRPr="006426DA">
              <w:rPr>
                <w:rFonts w:ascii="Tahoma" w:hAnsi="Tahoma" w:cs="Tahoma"/>
                <w:b/>
                <w:bCs/>
              </w:rPr>
              <w:t>PERCENTAGE OF REVENUE</w:t>
            </w:r>
          </w:p>
        </w:tc>
      </w:tr>
      <w:tr w:rsidR="006426DA" w14:paraId="3B1709A0" w14:textId="77777777" w:rsidTr="00C61A14">
        <w:tc>
          <w:tcPr>
            <w:tcW w:w="3116" w:type="dxa"/>
          </w:tcPr>
          <w:p w14:paraId="12FFF2F8" w14:textId="3302A76A" w:rsidR="006426DA" w:rsidRDefault="006426DA" w:rsidP="006426DA">
            <w:pPr>
              <w:autoSpaceDE w:val="0"/>
              <w:autoSpaceDN w:val="0"/>
              <w:adjustRightInd w:val="0"/>
              <w:rPr>
                <w:rFonts w:ascii="Tahoma" w:hAnsi="Tahoma" w:cs="Tahoma"/>
              </w:rPr>
            </w:pPr>
            <w:r w:rsidRPr="006426DA">
              <w:rPr>
                <w:rFonts w:ascii="Tahoma" w:hAnsi="Tahoma" w:cs="Tahoma"/>
              </w:rPr>
              <w:t>Public Pension Funds</w:t>
            </w:r>
          </w:p>
        </w:tc>
        <w:tc>
          <w:tcPr>
            <w:tcW w:w="2549" w:type="dxa"/>
          </w:tcPr>
          <w:p w14:paraId="0018D5E3" w14:textId="77777777" w:rsidR="006426DA" w:rsidRDefault="006426DA" w:rsidP="006426DA">
            <w:pPr>
              <w:adjustRightInd w:val="0"/>
              <w:rPr>
                <w:rFonts w:ascii="Tahoma" w:hAnsi="Tahoma" w:cs="Tahoma"/>
              </w:rPr>
            </w:pPr>
          </w:p>
        </w:tc>
        <w:tc>
          <w:tcPr>
            <w:tcW w:w="3685" w:type="dxa"/>
          </w:tcPr>
          <w:p w14:paraId="53D20502" w14:textId="77777777" w:rsidR="006426DA" w:rsidRDefault="006426DA" w:rsidP="006426DA">
            <w:pPr>
              <w:adjustRightInd w:val="0"/>
              <w:rPr>
                <w:rFonts w:ascii="Tahoma" w:hAnsi="Tahoma" w:cs="Tahoma"/>
              </w:rPr>
            </w:pPr>
          </w:p>
        </w:tc>
      </w:tr>
      <w:tr w:rsidR="006426DA" w14:paraId="03FB87EA" w14:textId="77777777" w:rsidTr="00C61A14">
        <w:tc>
          <w:tcPr>
            <w:tcW w:w="3116" w:type="dxa"/>
          </w:tcPr>
          <w:p w14:paraId="7DD915D0" w14:textId="3735D4E1" w:rsidR="006426DA" w:rsidRDefault="006426DA" w:rsidP="006426DA">
            <w:pPr>
              <w:adjustRightInd w:val="0"/>
              <w:rPr>
                <w:rFonts w:ascii="Tahoma" w:hAnsi="Tahoma" w:cs="Tahoma"/>
              </w:rPr>
            </w:pPr>
            <w:r>
              <w:rPr>
                <w:rFonts w:ascii="Tahoma" w:hAnsi="Tahoma" w:cs="Tahoma"/>
              </w:rPr>
              <w:t>Corporate Pension Funds</w:t>
            </w:r>
          </w:p>
        </w:tc>
        <w:tc>
          <w:tcPr>
            <w:tcW w:w="2549" w:type="dxa"/>
          </w:tcPr>
          <w:p w14:paraId="0C26D2D6" w14:textId="77777777" w:rsidR="006426DA" w:rsidRDefault="006426DA" w:rsidP="006426DA">
            <w:pPr>
              <w:adjustRightInd w:val="0"/>
              <w:rPr>
                <w:rFonts w:ascii="Tahoma" w:hAnsi="Tahoma" w:cs="Tahoma"/>
              </w:rPr>
            </w:pPr>
          </w:p>
        </w:tc>
        <w:tc>
          <w:tcPr>
            <w:tcW w:w="3685" w:type="dxa"/>
          </w:tcPr>
          <w:p w14:paraId="48732266" w14:textId="77777777" w:rsidR="006426DA" w:rsidRDefault="006426DA" w:rsidP="006426DA">
            <w:pPr>
              <w:adjustRightInd w:val="0"/>
              <w:rPr>
                <w:rFonts w:ascii="Tahoma" w:hAnsi="Tahoma" w:cs="Tahoma"/>
              </w:rPr>
            </w:pPr>
          </w:p>
        </w:tc>
      </w:tr>
      <w:tr w:rsidR="006426DA" w14:paraId="656113E5" w14:textId="77777777" w:rsidTr="00C61A14">
        <w:tc>
          <w:tcPr>
            <w:tcW w:w="3116" w:type="dxa"/>
          </w:tcPr>
          <w:p w14:paraId="6399BBDA" w14:textId="35614130" w:rsidR="006426DA" w:rsidRDefault="006426DA" w:rsidP="006426DA">
            <w:pPr>
              <w:adjustRightInd w:val="0"/>
              <w:rPr>
                <w:rFonts w:ascii="Tahoma" w:hAnsi="Tahoma" w:cs="Tahoma"/>
              </w:rPr>
            </w:pPr>
            <w:r>
              <w:rPr>
                <w:rFonts w:ascii="Tahoma" w:hAnsi="Tahoma" w:cs="Tahoma"/>
              </w:rPr>
              <w:t>Endowments</w:t>
            </w:r>
          </w:p>
        </w:tc>
        <w:tc>
          <w:tcPr>
            <w:tcW w:w="2549" w:type="dxa"/>
          </w:tcPr>
          <w:p w14:paraId="1BC87B9B" w14:textId="77777777" w:rsidR="006426DA" w:rsidRDefault="006426DA" w:rsidP="006426DA">
            <w:pPr>
              <w:adjustRightInd w:val="0"/>
              <w:rPr>
                <w:rFonts w:ascii="Tahoma" w:hAnsi="Tahoma" w:cs="Tahoma"/>
              </w:rPr>
            </w:pPr>
          </w:p>
        </w:tc>
        <w:tc>
          <w:tcPr>
            <w:tcW w:w="3685" w:type="dxa"/>
          </w:tcPr>
          <w:p w14:paraId="753AA1E0" w14:textId="77777777" w:rsidR="006426DA" w:rsidRDefault="006426DA" w:rsidP="006426DA">
            <w:pPr>
              <w:adjustRightInd w:val="0"/>
              <w:rPr>
                <w:rFonts w:ascii="Tahoma" w:hAnsi="Tahoma" w:cs="Tahoma"/>
              </w:rPr>
            </w:pPr>
          </w:p>
        </w:tc>
      </w:tr>
      <w:tr w:rsidR="006426DA" w14:paraId="4B231D34" w14:textId="77777777" w:rsidTr="00C61A14">
        <w:tc>
          <w:tcPr>
            <w:tcW w:w="3116" w:type="dxa"/>
          </w:tcPr>
          <w:p w14:paraId="58452C67" w14:textId="3979F196" w:rsidR="006426DA" w:rsidRDefault="006426DA" w:rsidP="006426DA">
            <w:pPr>
              <w:adjustRightInd w:val="0"/>
              <w:rPr>
                <w:rFonts w:ascii="Tahoma" w:hAnsi="Tahoma" w:cs="Tahoma"/>
              </w:rPr>
            </w:pPr>
            <w:r>
              <w:rPr>
                <w:rFonts w:ascii="Tahoma" w:hAnsi="Tahoma" w:cs="Tahoma"/>
              </w:rPr>
              <w:t>Insurance Companies</w:t>
            </w:r>
          </w:p>
        </w:tc>
        <w:tc>
          <w:tcPr>
            <w:tcW w:w="2549" w:type="dxa"/>
          </w:tcPr>
          <w:p w14:paraId="70C5610D" w14:textId="77777777" w:rsidR="006426DA" w:rsidRDefault="006426DA" w:rsidP="006426DA">
            <w:pPr>
              <w:adjustRightInd w:val="0"/>
              <w:rPr>
                <w:rFonts w:ascii="Tahoma" w:hAnsi="Tahoma" w:cs="Tahoma"/>
              </w:rPr>
            </w:pPr>
          </w:p>
        </w:tc>
        <w:tc>
          <w:tcPr>
            <w:tcW w:w="3685" w:type="dxa"/>
          </w:tcPr>
          <w:p w14:paraId="5F2936AB" w14:textId="77777777" w:rsidR="006426DA" w:rsidRDefault="006426DA" w:rsidP="006426DA">
            <w:pPr>
              <w:adjustRightInd w:val="0"/>
              <w:rPr>
                <w:rFonts w:ascii="Tahoma" w:hAnsi="Tahoma" w:cs="Tahoma"/>
              </w:rPr>
            </w:pPr>
          </w:p>
        </w:tc>
      </w:tr>
      <w:tr w:rsidR="006426DA" w14:paraId="7059BC5C" w14:textId="77777777" w:rsidTr="00C61A14">
        <w:tc>
          <w:tcPr>
            <w:tcW w:w="3116" w:type="dxa"/>
          </w:tcPr>
          <w:p w14:paraId="1D2440FD" w14:textId="04DB7945" w:rsidR="006426DA" w:rsidRDefault="006426DA" w:rsidP="006426DA">
            <w:pPr>
              <w:adjustRightInd w:val="0"/>
              <w:rPr>
                <w:rFonts w:ascii="Tahoma" w:hAnsi="Tahoma" w:cs="Tahoma"/>
              </w:rPr>
            </w:pPr>
            <w:r>
              <w:rPr>
                <w:rFonts w:ascii="Tahoma" w:hAnsi="Tahoma" w:cs="Tahoma"/>
              </w:rPr>
              <w:t>Mutual Funds</w:t>
            </w:r>
          </w:p>
        </w:tc>
        <w:tc>
          <w:tcPr>
            <w:tcW w:w="2549" w:type="dxa"/>
          </w:tcPr>
          <w:p w14:paraId="12DDEF5F" w14:textId="77777777" w:rsidR="006426DA" w:rsidRDefault="006426DA" w:rsidP="006426DA">
            <w:pPr>
              <w:adjustRightInd w:val="0"/>
              <w:rPr>
                <w:rFonts w:ascii="Tahoma" w:hAnsi="Tahoma" w:cs="Tahoma"/>
              </w:rPr>
            </w:pPr>
          </w:p>
        </w:tc>
        <w:tc>
          <w:tcPr>
            <w:tcW w:w="3685" w:type="dxa"/>
          </w:tcPr>
          <w:p w14:paraId="6734D199" w14:textId="77777777" w:rsidR="006426DA" w:rsidRDefault="006426DA" w:rsidP="006426DA">
            <w:pPr>
              <w:adjustRightInd w:val="0"/>
              <w:rPr>
                <w:rFonts w:ascii="Tahoma" w:hAnsi="Tahoma" w:cs="Tahoma"/>
              </w:rPr>
            </w:pPr>
          </w:p>
        </w:tc>
      </w:tr>
      <w:tr w:rsidR="006426DA" w14:paraId="13413BFC" w14:textId="77777777" w:rsidTr="00C61A14">
        <w:tc>
          <w:tcPr>
            <w:tcW w:w="3116" w:type="dxa"/>
          </w:tcPr>
          <w:p w14:paraId="3D9C1733" w14:textId="7C40FAAF" w:rsidR="006426DA" w:rsidRDefault="006426DA" w:rsidP="006426DA">
            <w:pPr>
              <w:adjustRightInd w:val="0"/>
              <w:rPr>
                <w:rFonts w:ascii="Tahoma" w:hAnsi="Tahoma" w:cs="Tahoma"/>
              </w:rPr>
            </w:pPr>
            <w:r>
              <w:rPr>
                <w:rFonts w:ascii="Tahoma" w:hAnsi="Tahoma" w:cs="Tahoma"/>
              </w:rPr>
              <w:t>Other (Specify)</w:t>
            </w:r>
          </w:p>
        </w:tc>
        <w:tc>
          <w:tcPr>
            <w:tcW w:w="2549" w:type="dxa"/>
          </w:tcPr>
          <w:p w14:paraId="2832CA15" w14:textId="77777777" w:rsidR="006426DA" w:rsidRDefault="006426DA" w:rsidP="006426DA">
            <w:pPr>
              <w:adjustRightInd w:val="0"/>
              <w:rPr>
                <w:rFonts w:ascii="Tahoma" w:hAnsi="Tahoma" w:cs="Tahoma"/>
              </w:rPr>
            </w:pPr>
          </w:p>
        </w:tc>
        <w:tc>
          <w:tcPr>
            <w:tcW w:w="3685" w:type="dxa"/>
          </w:tcPr>
          <w:p w14:paraId="3F7F5734" w14:textId="77777777" w:rsidR="006426DA" w:rsidRDefault="006426DA" w:rsidP="006426DA">
            <w:pPr>
              <w:adjustRightInd w:val="0"/>
              <w:rPr>
                <w:rFonts w:ascii="Tahoma" w:hAnsi="Tahoma" w:cs="Tahoma"/>
              </w:rPr>
            </w:pPr>
          </w:p>
        </w:tc>
      </w:tr>
      <w:tr w:rsidR="006426DA" w14:paraId="2AB382EB" w14:textId="77777777" w:rsidTr="00C61A14">
        <w:tc>
          <w:tcPr>
            <w:tcW w:w="3116" w:type="dxa"/>
          </w:tcPr>
          <w:p w14:paraId="48A70112" w14:textId="526F5DD0" w:rsidR="006426DA" w:rsidRDefault="006426DA" w:rsidP="006426DA">
            <w:pPr>
              <w:adjustRightInd w:val="0"/>
              <w:rPr>
                <w:rFonts w:ascii="Tahoma" w:hAnsi="Tahoma" w:cs="Tahoma"/>
              </w:rPr>
            </w:pPr>
            <w:r>
              <w:rPr>
                <w:rFonts w:ascii="Tahoma" w:hAnsi="Tahoma" w:cs="Tahoma"/>
              </w:rPr>
              <w:t>Total</w:t>
            </w:r>
          </w:p>
        </w:tc>
        <w:tc>
          <w:tcPr>
            <w:tcW w:w="2549" w:type="dxa"/>
          </w:tcPr>
          <w:p w14:paraId="49E0F72A" w14:textId="77777777" w:rsidR="006426DA" w:rsidRDefault="006426DA" w:rsidP="006426DA">
            <w:pPr>
              <w:adjustRightInd w:val="0"/>
              <w:rPr>
                <w:rFonts w:ascii="Tahoma" w:hAnsi="Tahoma" w:cs="Tahoma"/>
              </w:rPr>
            </w:pPr>
          </w:p>
        </w:tc>
        <w:tc>
          <w:tcPr>
            <w:tcW w:w="3685" w:type="dxa"/>
          </w:tcPr>
          <w:p w14:paraId="5676E81D" w14:textId="5503A364" w:rsidR="006426DA" w:rsidRDefault="006426DA" w:rsidP="006426DA">
            <w:pPr>
              <w:adjustRightInd w:val="0"/>
              <w:rPr>
                <w:rFonts w:ascii="Tahoma" w:hAnsi="Tahoma" w:cs="Tahoma"/>
              </w:rPr>
            </w:pPr>
            <w:r>
              <w:rPr>
                <w:rFonts w:ascii="Tahoma" w:hAnsi="Tahoma" w:cs="Tahoma"/>
              </w:rPr>
              <w:t>100%</w:t>
            </w:r>
          </w:p>
        </w:tc>
      </w:tr>
    </w:tbl>
    <w:p w14:paraId="736C183C" w14:textId="77777777" w:rsidR="007D6A49" w:rsidRDefault="006426DA" w:rsidP="006426DA">
      <w:pPr>
        <w:autoSpaceDE w:val="0"/>
        <w:autoSpaceDN w:val="0"/>
        <w:adjustRightInd w:val="0"/>
        <w:rPr>
          <w:rFonts w:ascii="Tahoma" w:hAnsi="Tahoma" w:cs="Tahoma"/>
        </w:rPr>
      </w:pPr>
      <w:r w:rsidRPr="006426DA">
        <w:rPr>
          <w:rFonts w:ascii="Tahoma" w:hAnsi="Tahoma" w:cs="Tahoma"/>
        </w:rPr>
        <w:tab/>
      </w:r>
    </w:p>
    <w:p w14:paraId="5E23C5DB" w14:textId="7EE35CCD" w:rsidR="00C61A14" w:rsidRDefault="006426DA" w:rsidP="006426DA">
      <w:pPr>
        <w:autoSpaceDE w:val="0"/>
        <w:autoSpaceDN w:val="0"/>
        <w:adjustRightInd w:val="0"/>
        <w:rPr>
          <w:rFonts w:ascii="Tahoma" w:hAnsi="Tahoma" w:cs="Tahoma"/>
        </w:rPr>
      </w:pPr>
      <w:r w:rsidRPr="006426DA">
        <w:rPr>
          <w:rFonts w:ascii="Tahoma" w:hAnsi="Tahoma" w:cs="Tahoma"/>
        </w:rPr>
        <w:tab/>
      </w:r>
    </w:p>
    <w:p w14:paraId="3BE37C34" w14:textId="1F140580" w:rsidR="006426DA" w:rsidRPr="00C61A14" w:rsidRDefault="006426DA" w:rsidP="006426DA">
      <w:pPr>
        <w:autoSpaceDE w:val="0"/>
        <w:autoSpaceDN w:val="0"/>
        <w:adjustRightInd w:val="0"/>
        <w:rPr>
          <w:rFonts w:ascii="Tahoma" w:hAnsi="Tahoma" w:cs="Tahoma"/>
        </w:rPr>
      </w:pPr>
      <w:r w:rsidRPr="006426DA">
        <w:rPr>
          <w:rFonts w:ascii="Tahoma" w:hAnsi="Tahoma" w:cs="Tahoma"/>
        </w:rPr>
        <w:tab/>
      </w:r>
      <w:r w:rsidRPr="006426DA">
        <w:rPr>
          <w:rFonts w:ascii="Tahoma" w:hAnsi="Tahoma" w:cs="Tahoma"/>
        </w:rPr>
        <w:tab/>
      </w:r>
    </w:p>
    <w:p w14:paraId="7C4E7CF1" w14:textId="45B4E43C" w:rsidR="006426DA" w:rsidRPr="00173BFD" w:rsidRDefault="006426DA" w:rsidP="006426DA">
      <w:pPr>
        <w:pStyle w:val="ListParagraph"/>
        <w:numPr>
          <w:ilvl w:val="0"/>
          <w:numId w:val="25"/>
        </w:numPr>
        <w:adjustRightInd w:val="0"/>
        <w:rPr>
          <w:rFonts w:ascii="Tahoma" w:hAnsi="Tahoma" w:cs="Tahoma"/>
        </w:rPr>
      </w:pPr>
      <w:r w:rsidRPr="006426DA">
        <w:rPr>
          <w:rFonts w:ascii="Tahoma" w:hAnsi="Tahoma" w:cs="Tahoma"/>
        </w:rPr>
        <w:lastRenderedPageBreak/>
        <w:t xml:space="preserve">List all clients gained in the proxy research and voting services area over the past three </w:t>
      </w:r>
      <w:r w:rsidRPr="00173BFD">
        <w:rPr>
          <w:rFonts w:ascii="Tahoma" w:hAnsi="Tahoma" w:cs="Tahoma"/>
        </w:rPr>
        <w:t xml:space="preserve">(3) years as of </w:t>
      </w:r>
      <w:r w:rsidR="00173BFD" w:rsidRPr="00173BFD">
        <w:rPr>
          <w:rFonts w:ascii="Tahoma" w:hAnsi="Tahoma" w:cs="Tahoma"/>
        </w:rPr>
        <w:t>December 31, 2022</w:t>
      </w:r>
      <w:r w:rsidRPr="00173BFD">
        <w:rPr>
          <w:rFonts w:ascii="Tahoma" w:hAnsi="Tahoma" w:cs="Tahoma"/>
        </w:rPr>
        <w:t>.</w:t>
      </w:r>
    </w:p>
    <w:p w14:paraId="6A1C1EBD" w14:textId="77777777" w:rsidR="006426DA" w:rsidRPr="006426DA" w:rsidRDefault="006426DA" w:rsidP="006426DA">
      <w:pPr>
        <w:pStyle w:val="ListParagraph"/>
        <w:adjustRightInd w:val="0"/>
        <w:ind w:left="720" w:firstLine="0"/>
        <w:rPr>
          <w:rFonts w:ascii="Tahoma" w:hAnsi="Tahoma" w:cs="Tahoma"/>
        </w:rPr>
      </w:pPr>
    </w:p>
    <w:p w14:paraId="78636105" w14:textId="77AAB70F" w:rsidR="006426DA" w:rsidRPr="006426DA" w:rsidRDefault="006426DA" w:rsidP="006426DA">
      <w:pPr>
        <w:pStyle w:val="ListParagraph"/>
        <w:numPr>
          <w:ilvl w:val="0"/>
          <w:numId w:val="25"/>
        </w:numPr>
        <w:adjustRightInd w:val="0"/>
        <w:rPr>
          <w:rFonts w:ascii="Tahoma" w:hAnsi="Tahoma" w:cs="Tahoma"/>
        </w:rPr>
      </w:pPr>
      <w:r w:rsidRPr="006426DA">
        <w:rPr>
          <w:rFonts w:ascii="Tahoma" w:hAnsi="Tahoma" w:cs="Tahoma"/>
        </w:rPr>
        <w:t>List all clients lost in the proxy research and voting services area over the past three (3) years</w:t>
      </w:r>
      <w:r>
        <w:rPr>
          <w:rFonts w:ascii="Tahoma" w:hAnsi="Tahoma" w:cs="Tahoma"/>
        </w:rPr>
        <w:t xml:space="preserve"> </w:t>
      </w:r>
      <w:r w:rsidRPr="006426DA">
        <w:rPr>
          <w:rFonts w:ascii="Tahoma" w:hAnsi="Tahoma" w:cs="Tahoma"/>
        </w:rPr>
        <w:t>as of X. Identify two (2) public fund clients that have terminated their agreement</w:t>
      </w:r>
      <w:r>
        <w:rPr>
          <w:rFonts w:ascii="Tahoma" w:hAnsi="Tahoma" w:cs="Tahoma"/>
        </w:rPr>
        <w:t xml:space="preserve"> </w:t>
      </w:r>
      <w:r w:rsidRPr="006426DA">
        <w:rPr>
          <w:rFonts w:ascii="Tahoma" w:hAnsi="Tahoma" w:cs="Tahoma"/>
        </w:rPr>
        <w:t>over the past three (3) years that can be contacted as references. Provide the firm name, contact</w:t>
      </w:r>
      <w:r>
        <w:rPr>
          <w:rFonts w:ascii="Tahoma" w:hAnsi="Tahoma" w:cs="Tahoma"/>
        </w:rPr>
        <w:t xml:space="preserve"> </w:t>
      </w:r>
      <w:r w:rsidRPr="006426DA">
        <w:rPr>
          <w:rFonts w:ascii="Tahoma" w:hAnsi="Tahoma" w:cs="Tahoma"/>
        </w:rPr>
        <w:t>person and title, telephone number, and reason for termination.</w:t>
      </w:r>
    </w:p>
    <w:p w14:paraId="178DED70" w14:textId="77777777" w:rsidR="006426DA" w:rsidRPr="006426DA" w:rsidRDefault="006426DA" w:rsidP="006426DA">
      <w:pPr>
        <w:pStyle w:val="ListParagraph"/>
        <w:adjustRightInd w:val="0"/>
        <w:ind w:left="720" w:firstLine="0"/>
        <w:rPr>
          <w:rFonts w:ascii="Tahoma" w:hAnsi="Tahoma" w:cs="Tahoma"/>
        </w:rPr>
      </w:pPr>
    </w:p>
    <w:p w14:paraId="63923955" w14:textId="735147B9" w:rsidR="006426DA" w:rsidRPr="006426DA" w:rsidRDefault="006426DA" w:rsidP="006426DA">
      <w:pPr>
        <w:pStyle w:val="ListParagraph"/>
        <w:numPr>
          <w:ilvl w:val="0"/>
          <w:numId w:val="25"/>
        </w:numPr>
        <w:adjustRightInd w:val="0"/>
        <w:rPr>
          <w:rFonts w:ascii="Tahoma" w:hAnsi="Tahoma" w:cs="Tahoma"/>
        </w:rPr>
      </w:pPr>
      <w:r w:rsidRPr="006426DA">
        <w:rPr>
          <w:rFonts w:ascii="Tahoma" w:hAnsi="Tahoma" w:cs="Tahoma"/>
        </w:rPr>
        <w:t>Provide a current list of the three (3) public fund clients for proxy research and voting</w:t>
      </w:r>
      <w:r>
        <w:rPr>
          <w:rFonts w:ascii="Tahoma" w:hAnsi="Tahoma" w:cs="Tahoma"/>
        </w:rPr>
        <w:t xml:space="preserve"> </w:t>
      </w:r>
      <w:r w:rsidRPr="006426DA">
        <w:rPr>
          <w:rFonts w:ascii="Tahoma" w:hAnsi="Tahoma" w:cs="Tahoma"/>
        </w:rPr>
        <w:t xml:space="preserve">services that NYSIF can contact as client references. For each reference, include the </w:t>
      </w:r>
      <w:proofErr w:type="gramStart"/>
      <w:r w:rsidRPr="006426DA">
        <w:rPr>
          <w:rFonts w:ascii="Tahoma" w:hAnsi="Tahoma" w:cs="Tahoma"/>
        </w:rPr>
        <w:t>client</w:t>
      </w:r>
      <w:proofErr w:type="gramEnd"/>
      <w:r w:rsidRPr="006426DA">
        <w:rPr>
          <w:rFonts w:ascii="Tahoma" w:hAnsi="Tahoma" w:cs="Tahoma"/>
        </w:rPr>
        <w:t xml:space="preserve"> name,</w:t>
      </w:r>
      <w:r>
        <w:rPr>
          <w:rFonts w:ascii="Tahoma" w:hAnsi="Tahoma" w:cs="Tahoma"/>
        </w:rPr>
        <w:t xml:space="preserve"> </w:t>
      </w:r>
      <w:r w:rsidRPr="006426DA">
        <w:rPr>
          <w:rFonts w:ascii="Tahoma" w:hAnsi="Tahoma" w:cs="Tahoma"/>
        </w:rPr>
        <w:t>address, phone number, contact name, title, account type (e.g., OPEB, defined benefit, defined</w:t>
      </w:r>
      <w:r>
        <w:rPr>
          <w:rFonts w:ascii="Tahoma" w:hAnsi="Tahoma" w:cs="Tahoma"/>
        </w:rPr>
        <w:t xml:space="preserve"> </w:t>
      </w:r>
      <w:r w:rsidRPr="006426DA">
        <w:rPr>
          <w:rFonts w:ascii="Tahoma" w:hAnsi="Tahoma" w:cs="Tahoma"/>
        </w:rPr>
        <w:t>contribution, endowment), the product or service the client uses, and the length of your</w:t>
      </w:r>
      <w:r>
        <w:rPr>
          <w:rFonts w:ascii="Tahoma" w:hAnsi="Tahoma" w:cs="Tahoma"/>
        </w:rPr>
        <w:t xml:space="preserve"> </w:t>
      </w:r>
      <w:r w:rsidRPr="006426DA">
        <w:rPr>
          <w:rFonts w:ascii="Tahoma" w:hAnsi="Tahoma" w:cs="Tahoma"/>
        </w:rPr>
        <w:t>relationship.</w:t>
      </w:r>
    </w:p>
    <w:p w14:paraId="7BAE5A67" w14:textId="77777777" w:rsidR="006426DA" w:rsidRPr="006426DA" w:rsidRDefault="006426DA" w:rsidP="006426DA">
      <w:pPr>
        <w:pStyle w:val="ListParagraph"/>
        <w:adjustRightInd w:val="0"/>
        <w:ind w:left="720" w:firstLine="0"/>
        <w:rPr>
          <w:rFonts w:ascii="Tahoma" w:hAnsi="Tahoma" w:cs="Tahoma"/>
        </w:rPr>
      </w:pPr>
    </w:p>
    <w:p w14:paraId="6ACF0A2A" w14:textId="70EE7A19" w:rsidR="006426DA" w:rsidRPr="006426DA" w:rsidRDefault="006426DA" w:rsidP="006426DA">
      <w:pPr>
        <w:pStyle w:val="ListParagraph"/>
        <w:numPr>
          <w:ilvl w:val="0"/>
          <w:numId w:val="25"/>
        </w:numPr>
        <w:adjustRightInd w:val="0"/>
        <w:rPr>
          <w:rFonts w:ascii="Tahoma" w:hAnsi="Tahoma" w:cs="Tahoma"/>
        </w:rPr>
      </w:pPr>
      <w:r w:rsidRPr="006426DA">
        <w:rPr>
          <w:rFonts w:ascii="Tahoma" w:hAnsi="Tahoma" w:cs="Tahoma"/>
        </w:rPr>
        <w:t>Describe your firm’s ability and resources to provide continuing education to NYSIF and to apprise NYSIF of ongoing developments in the field.</w:t>
      </w:r>
    </w:p>
    <w:p w14:paraId="23C5EB11" w14:textId="77777777" w:rsidR="006426DA" w:rsidRPr="006426DA" w:rsidRDefault="006426DA" w:rsidP="006426DA">
      <w:pPr>
        <w:pStyle w:val="ListParagraph"/>
        <w:adjustRightInd w:val="0"/>
        <w:ind w:left="720" w:firstLine="0"/>
        <w:rPr>
          <w:rFonts w:ascii="Tahoma" w:hAnsi="Tahoma" w:cs="Tahoma"/>
        </w:rPr>
      </w:pPr>
    </w:p>
    <w:p w14:paraId="14B9C4FC" w14:textId="0FCA3051" w:rsidR="006426DA" w:rsidRPr="00C61A14" w:rsidRDefault="006426DA" w:rsidP="00C61A14">
      <w:pPr>
        <w:pStyle w:val="ListParagraph"/>
        <w:numPr>
          <w:ilvl w:val="0"/>
          <w:numId w:val="25"/>
        </w:numPr>
        <w:adjustRightInd w:val="0"/>
        <w:rPr>
          <w:rFonts w:ascii="Tahoma" w:hAnsi="Tahoma" w:cs="Tahoma"/>
        </w:rPr>
      </w:pPr>
      <w:r w:rsidRPr="006426DA">
        <w:rPr>
          <w:rFonts w:ascii="Tahoma" w:hAnsi="Tahoma" w:cs="Tahoma"/>
        </w:rPr>
        <w:t>Describe your shareholder engagement services to engage specifically on behalf of clients</w:t>
      </w:r>
    </w:p>
    <w:p w14:paraId="20EC7EBE" w14:textId="48615947" w:rsidR="006426DA" w:rsidRPr="00C61A14" w:rsidRDefault="00C61A14"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C61A14">
        <w:rPr>
          <w:rFonts w:ascii="Tahoma" w:hAnsi="Tahoma" w:cs="Tahoma"/>
          <w:b/>
          <w:bCs/>
          <w:u w:val="single"/>
        </w:rPr>
        <w:t>P</w:t>
      </w:r>
      <w:r>
        <w:rPr>
          <w:rFonts w:ascii="Tahoma" w:hAnsi="Tahoma" w:cs="Tahoma"/>
          <w:b/>
          <w:bCs/>
          <w:u w:val="single"/>
        </w:rPr>
        <w:t>ERSONNEL</w:t>
      </w:r>
    </w:p>
    <w:p w14:paraId="72780649" w14:textId="1428BAE3" w:rsidR="00C61A14" w:rsidRPr="00C61A14" w:rsidRDefault="00C61A14" w:rsidP="00C61A14">
      <w:pPr>
        <w:pStyle w:val="ListParagraph"/>
        <w:numPr>
          <w:ilvl w:val="0"/>
          <w:numId w:val="27"/>
        </w:numPr>
        <w:adjustRightInd w:val="0"/>
        <w:rPr>
          <w:rFonts w:ascii="Tahoma" w:hAnsi="Tahoma" w:cs="Tahoma"/>
        </w:rPr>
      </w:pPr>
      <w:r w:rsidRPr="00C61A14">
        <w:rPr>
          <w:rFonts w:ascii="Tahoma" w:hAnsi="Tahoma" w:cs="Tahoma"/>
        </w:rPr>
        <w:t>How many people are employed by the firm? How many people would support this</w:t>
      </w:r>
      <w:r>
        <w:rPr>
          <w:rFonts w:ascii="Tahoma" w:hAnsi="Tahoma" w:cs="Tahoma"/>
        </w:rPr>
        <w:t xml:space="preserve"> </w:t>
      </w:r>
      <w:r w:rsidRPr="00C61A14">
        <w:rPr>
          <w:rFonts w:ascii="Tahoma" w:hAnsi="Tahoma" w:cs="Tahoma"/>
        </w:rPr>
        <w:t>relationship? Provide the name, location and brief resume of the officers, directors,</w:t>
      </w:r>
      <w:r>
        <w:rPr>
          <w:rFonts w:ascii="Tahoma" w:hAnsi="Tahoma" w:cs="Tahoma"/>
        </w:rPr>
        <w:t xml:space="preserve"> </w:t>
      </w:r>
      <w:r w:rsidRPr="00C61A14">
        <w:rPr>
          <w:rFonts w:ascii="Tahoma" w:hAnsi="Tahoma" w:cs="Tahoma"/>
        </w:rPr>
        <w:t>principals, key individuals, service segment supervisors, and person(s) you propose to be</w:t>
      </w:r>
      <w:r>
        <w:rPr>
          <w:rFonts w:ascii="Tahoma" w:hAnsi="Tahoma" w:cs="Tahoma"/>
        </w:rPr>
        <w:t xml:space="preserve"> </w:t>
      </w:r>
      <w:r w:rsidRPr="00C61A14">
        <w:rPr>
          <w:rFonts w:ascii="Tahoma" w:hAnsi="Tahoma" w:cs="Tahoma"/>
        </w:rPr>
        <w:t>primary contact(s) or primary individuals responsible for the services for NYSIF. Include the</w:t>
      </w:r>
      <w:r>
        <w:rPr>
          <w:rFonts w:ascii="Tahoma" w:hAnsi="Tahoma" w:cs="Tahoma"/>
        </w:rPr>
        <w:t xml:space="preserve"> </w:t>
      </w:r>
      <w:r w:rsidRPr="00C61A14">
        <w:rPr>
          <w:rFonts w:ascii="Tahoma" w:hAnsi="Tahoma" w:cs="Tahoma"/>
        </w:rPr>
        <w:t>locations and number of accounts each manages. Include length of experience in</w:t>
      </w:r>
      <w:r>
        <w:rPr>
          <w:rFonts w:ascii="Tahoma" w:hAnsi="Tahoma" w:cs="Tahoma"/>
        </w:rPr>
        <w:t xml:space="preserve"> </w:t>
      </w:r>
      <w:r w:rsidRPr="00C61A14">
        <w:rPr>
          <w:rFonts w:ascii="Tahoma" w:hAnsi="Tahoma" w:cs="Tahoma"/>
        </w:rPr>
        <w:t>providing those services and any specialty expertise they possess, and the highest educational</w:t>
      </w:r>
      <w:r>
        <w:rPr>
          <w:rFonts w:ascii="Tahoma" w:hAnsi="Tahoma" w:cs="Tahoma"/>
        </w:rPr>
        <w:t xml:space="preserve"> </w:t>
      </w:r>
      <w:r w:rsidRPr="00C61A14">
        <w:rPr>
          <w:rFonts w:ascii="Tahoma" w:hAnsi="Tahoma" w:cs="Tahoma"/>
        </w:rPr>
        <w:t>degree they have attained.</w:t>
      </w:r>
    </w:p>
    <w:p w14:paraId="019619A1" w14:textId="77777777" w:rsidR="00C61A14" w:rsidRPr="00C61A14" w:rsidRDefault="00C61A14" w:rsidP="00C61A14">
      <w:pPr>
        <w:pStyle w:val="ListParagraph"/>
        <w:adjustRightInd w:val="0"/>
        <w:ind w:left="720" w:firstLine="0"/>
        <w:rPr>
          <w:rFonts w:ascii="Tahoma" w:hAnsi="Tahoma" w:cs="Tahoma"/>
        </w:rPr>
      </w:pPr>
    </w:p>
    <w:p w14:paraId="0D6E265A" w14:textId="2AD1B505" w:rsidR="006426DA" w:rsidRPr="00C61A14" w:rsidRDefault="00C61A14" w:rsidP="00C61A14">
      <w:pPr>
        <w:pStyle w:val="ListParagraph"/>
        <w:numPr>
          <w:ilvl w:val="0"/>
          <w:numId w:val="27"/>
        </w:numPr>
        <w:adjustRightInd w:val="0"/>
        <w:rPr>
          <w:rFonts w:ascii="Tahoma" w:hAnsi="Tahoma" w:cs="Tahoma"/>
        </w:rPr>
      </w:pPr>
      <w:r w:rsidRPr="00C61A14">
        <w:rPr>
          <w:rFonts w:ascii="Tahoma" w:hAnsi="Tahoma" w:cs="Tahoma"/>
        </w:rPr>
        <w:t>Provide a copy of your Code of Ethics.</w:t>
      </w:r>
    </w:p>
    <w:p w14:paraId="0F96C045" w14:textId="740FE95E" w:rsidR="006426DA" w:rsidRDefault="00C61A14"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C61A14">
        <w:rPr>
          <w:rFonts w:ascii="Tahoma" w:hAnsi="Tahoma" w:cs="Tahoma"/>
          <w:b/>
          <w:bCs/>
          <w:u w:val="single"/>
        </w:rPr>
        <w:t>PROXY POLICY DEVELOPMENT SERVICES</w:t>
      </w:r>
    </w:p>
    <w:p w14:paraId="13C59B3A" w14:textId="60FFC685" w:rsidR="00C61A14" w:rsidRPr="00C61A14" w:rsidRDefault="00C61A14" w:rsidP="00C61A14">
      <w:pPr>
        <w:pStyle w:val="ListParagraph"/>
        <w:numPr>
          <w:ilvl w:val="0"/>
          <w:numId w:val="28"/>
        </w:numPr>
        <w:adjustRightInd w:val="0"/>
        <w:rPr>
          <w:rFonts w:ascii="Tahoma" w:hAnsi="Tahoma" w:cs="Tahoma"/>
        </w:rPr>
      </w:pPr>
      <w:r w:rsidRPr="00C61A14">
        <w:rPr>
          <w:rFonts w:ascii="Tahoma" w:hAnsi="Tahoma" w:cs="Tahoma"/>
        </w:rPr>
        <w:t>Describe in detail the proxy policy review and development services that you propose to</w:t>
      </w:r>
      <w:r>
        <w:rPr>
          <w:rFonts w:ascii="Tahoma" w:hAnsi="Tahoma" w:cs="Tahoma"/>
        </w:rPr>
        <w:t xml:space="preserve"> </w:t>
      </w:r>
      <w:r w:rsidRPr="00C61A14">
        <w:rPr>
          <w:rFonts w:ascii="Tahoma" w:hAnsi="Tahoma" w:cs="Tahoma"/>
        </w:rPr>
        <w:t>provide for the NYSIF. Explain what your firm’s competitive advantage would be for providing</w:t>
      </w:r>
      <w:r>
        <w:rPr>
          <w:rFonts w:ascii="Tahoma" w:hAnsi="Tahoma" w:cs="Tahoma"/>
        </w:rPr>
        <w:t xml:space="preserve"> </w:t>
      </w:r>
      <w:r w:rsidRPr="00C61A14">
        <w:rPr>
          <w:rFonts w:ascii="Tahoma" w:hAnsi="Tahoma" w:cs="Tahoma"/>
        </w:rPr>
        <w:t>those services to the NYSIF. Describe what differentiates your services from your competition.</w:t>
      </w:r>
    </w:p>
    <w:p w14:paraId="1EE0AE01" w14:textId="77777777" w:rsidR="00C61A14" w:rsidRPr="00C61A14" w:rsidRDefault="00C61A14" w:rsidP="00C61A14">
      <w:pPr>
        <w:pStyle w:val="ListParagraph"/>
        <w:adjustRightInd w:val="0"/>
        <w:ind w:left="720" w:firstLine="0"/>
        <w:rPr>
          <w:rFonts w:ascii="Tahoma" w:hAnsi="Tahoma" w:cs="Tahoma"/>
        </w:rPr>
      </w:pPr>
    </w:p>
    <w:p w14:paraId="152AEE55" w14:textId="68742928" w:rsidR="00C61A14" w:rsidRPr="00C61A14" w:rsidRDefault="00C61A14" w:rsidP="00C61A14">
      <w:pPr>
        <w:pStyle w:val="ListParagraph"/>
        <w:numPr>
          <w:ilvl w:val="0"/>
          <w:numId w:val="28"/>
        </w:numPr>
        <w:adjustRightInd w:val="0"/>
        <w:rPr>
          <w:rFonts w:ascii="Tahoma" w:hAnsi="Tahoma" w:cs="Tahoma"/>
        </w:rPr>
      </w:pPr>
      <w:r w:rsidRPr="00C61A14">
        <w:rPr>
          <w:rFonts w:ascii="Tahoma" w:hAnsi="Tahoma" w:cs="Tahoma"/>
        </w:rPr>
        <w:t>Provide a copy of the standard proxy voting guidelines and policies recommended by</w:t>
      </w:r>
      <w:r>
        <w:rPr>
          <w:rFonts w:ascii="Tahoma" w:hAnsi="Tahoma" w:cs="Tahoma"/>
        </w:rPr>
        <w:t xml:space="preserve"> </w:t>
      </w:r>
      <w:r w:rsidRPr="00C61A14">
        <w:rPr>
          <w:rFonts w:ascii="Tahoma" w:hAnsi="Tahoma" w:cs="Tahoma"/>
        </w:rPr>
        <w:t>your firm. How are voting decisions made when an issue is not expressly covered by the proxy</w:t>
      </w:r>
      <w:r>
        <w:rPr>
          <w:rFonts w:ascii="Tahoma" w:hAnsi="Tahoma" w:cs="Tahoma"/>
        </w:rPr>
        <w:t xml:space="preserve"> </w:t>
      </w:r>
      <w:r w:rsidRPr="00C61A14">
        <w:rPr>
          <w:rFonts w:ascii="Tahoma" w:hAnsi="Tahoma" w:cs="Tahoma"/>
        </w:rPr>
        <w:t>voting guidelines in force?</w:t>
      </w:r>
    </w:p>
    <w:p w14:paraId="2B05F6B1" w14:textId="77777777" w:rsidR="00C61A14" w:rsidRPr="00C61A14" w:rsidRDefault="00C61A14" w:rsidP="00C61A14">
      <w:pPr>
        <w:pStyle w:val="ListParagraph"/>
        <w:adjustRightInd w:val="0"/>
        <w:ind w:left="720" w:firstLine="0"/>
        <w:rPr>
          <w:rFonts w:ascii="Tahoma" w:hAnsi="Tahoma" w:cs="Tahoma"/>
        </w:rPr>
      </w:pPr>
    </w:p>
    <w:p w14:paraId="0562C57E" w14:textId="515918E4" w:rsidR="00C61A14" w:rsidRPr="00C61A14" w:rsidRDefault="00C61A14" w:rsidP="00C61A14">
      <w:pPr>
        <w:pStyle w:val="ListParagraph"/>
        <w:numPr>
          <w:ilvl w:val="0"/>
          <w:numId w:val="28"/>
        </w:numPr>
        <w:adjustRightInd w:val="0"/>
        <w:rPr>
          <w:rFonts w:ascii="Tahoma" w:hAnsi="Tahoma" w:cs="Tahoma"/>
        </w:rPr>
      </w:pPr>
      <w:r w:rsidRPr="00C61A14">
        <w:rPr>
          <w:rFonts w:ascii="Tahoma" w:hAnsi="Tahoma" w:cs="Tahoma"/>
        </w:rPr>
        <w:t>What are the primary issues and activities on which you believe institutional investor</w:t>
      </w:r>
      <w:r>
        <w:rPr>
          <w:rFonts w:ascii="Tahoma" w:hAnsi="Tahoma" w:cs="Tahoma"/>
        </w:rPr>
        <w:t xml:space="preserve"> </w:t>
      </w:r>
      <w:r w:rsidRPr="00C61A14">
        <w:rPr>
          <w:rFonts w:ascii="Tahoma" w:hAnsi="Tahoma" w:cs="Tahoma"/>
        </w:rPr>
        <w:t>corporate governance activities should focus? Why?</w:t>
      </w:r>
    </w:p>
    <w:p w14:paraId="393F1F95" w14:textId="77777777" w:rsidR="00C61A14" w:rsidRPr="00C61A14" w:rsidRDefault="00C61A14" w:rsidP="00C61A14">
      <w:pPr>
        <w:pStyle w:val="ListParagraph"/>
        <w:adjustRightInd w:val="0"/>
        <w:ind w:left="720" w:firstLine="0"/>
        <w:rPr>
          <w:rFonts w:ascii="Tahoma" w:hAnsi="Tahoma" w:cs="Tahoma"/>
        </w:rPr>
      </w:pPr>
    </w:p>
    <w:p w14:paraId="45AB626F" w14:textId="559DFE6B" w:rsidR="00C61A14" w:rsidRPr="00C61A14" w:rsidRDefault="00C61A14" w:rsidP="00C61A14">
      <w:pPr>
        <w:pStyle w:val="ListParagraph"/>
        <w:numPr>
          <w:ilvl w:val="0"/>
          <w:numId w:val="28"/>
        </w:numPr>
        <w:adjustRightInd w:val="0"/>
        <w:rPr>
          <w:rFonts w:ascii="Tahoma" w:hAnsi="Tahoma" w:cs="Tahoma"/>
        </w:rPr>
      </w:pPr>
      <w:r w:rsidRPr="00C61A14">
        <w:rPr>
          <w:rFonts w:ascii="Tahoma" w:hAnsi="Tahoma" w:cs="Tahoma"/>
        </w:rPr>
        <w:t>Discuss in detail how you develop recommendations on matters relating to ESG.</w:t>
      </w:r>
    </w:p>
    <w:p w14:paraId="7BA3F324" w14:textId="14EAA811" w:rsidR="00C61A14" w:rsidRDefault="00C61A14" w:rsidP="00C61A14">
      <w:pPr>
        <w:pStyle w:val="BodyText"/>
        <w:spacing w:before="120" w:after="120" w:line="312" w:lineRule="auto"/>
        <w:contextualSpacing/>
        <w:jc w:val="both"/>
        <w:rPr>
          <w:rFonts w:ascii="Tahoma" w:hAnsi="Tahoma" w:cs="Tahoma"/>
          <w:b/>
          <w:bCs/>
          <w:u w:val="single"/>
        </w:rPr>
      </w:pPr>
    </w:p>
    <w:p w14:paraId="093E47CE" w14:textId="77777777" w:rsidR="007D6A49" w:rsidRPr="00C61A14" w:rsidRDefault="007D6A49" w:rsidP="00C61A14">
      <w:pPr>
        <w:pStyle w:val="BodyText"/>
        <w:spacing w:before="120" w:after="120" w:line="312" w:lineRule="auto"/>
        <w:contextualSpacing/>
        <w:jc w:val="both"/>
        <w:rPr>
          <w:rFonts w:ascii="Tahoma" w:hAnsi="Tahoma" w:cs="Tahoma"/>
          <w:b/>
          <w:bCs/>
          <w:u w:val="single"/>
        </w:rPr>
      </w:pPr>
    </w:p>
    <w:p w14:paraId="3B84EA32" w14:textId="0E1AA386" w:rsidR="00C61A14" w:rsidRPr="00C61A14" w:rsidRDefault="00C61A14"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C61A14">
        <w:rPr>
          <w:rFonts w:ascii="Tahoma" w:hAnsi="Tahoma" w:cs="Tahoma"/>
          <w:b/>
          <w:bCs/>
          <w:u w:val="single"/>
        </w:rPr>
        <w:lastRenderedPageBreak/>
        <w:t>PROXY VOTE REPORTING SERVICES</w:t>
      </w:r>
    </w:p>
    <w:p w14:paraId="79F3CDFF" w14:textId="130FBF67"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Describe in detail the domestic and foreign proxy voting reporting services you propose to</w:t>
      </w:r>
      <w:r>
        <w:rPr>
          <w:rFonts w:ascii="Tahoma" w:hAnsi="Tahoma" w:cs="Tahoma"/>
        </w:rPr>
        <w:t xml:space="preserve"> </w:t>
      </w:r>
      <w:r w:rsidRPr="00C61A14">
        <w:rPr>
          <w:rFonts w:ascii="Tahoma" w:hAnsi="Tahoma" w:cs="Tahoma"/>
        </w:rPr>
        <w:t>provide to NYSIF. Include an example of a domestic and a foreign proxy vote report.</w:t>
      </w:r>
    </w:p>
    <w:p w14:paraId="1932B1CA" w14:textId="77777777" w:rsidR="00C61A14" w:rsidRPr="00C61A14" w:rsidRDefault="00C61A14" w:rsidP="00C61A14">
      <w:pPr>
        <w:pStyle w:val="ListParagraph"/>
        <w:adjustRightInd w:val="0"/>
        <w:ind w:left="720" w:firstLine="0"/>
        <w:rPr>
          <w:rFonts w:ascii="Tahoma" w:hAnsi="Tahoma" w:cs="Tahoma"/>
        </w:rPr>
      </w:pPr>
    </w:p>
    <w:p w14:paraId="2204F8B6" w14:textId="6D23FDEB"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Provide samples of any other available reports. Discuss your ability to generate custom</w:t>
      </w:r>
      <w:r>
        <w:rPr>
          <w:rFonts w:ascii="Tahoma" w:hAnsi="Tahoma" w:cs="Tahoma"/>
        </w:rPr>
        <w:t xml:space="preserve"> </w:t>
      </w:r>
      <w:r w:rsidRPr="00C61A14">
        <w:rPr>
          <w:rFonts w:ascii="Tahoma" w:hAnsi="Tahoma" w:cs="Tahoma"/>
        </w:rPr>
        <w:t>reports.</w:t>
      </w:r>
    </w:p>
    <w:p w14:paraId="33C631F7" w14:textId="77777777" w:rsidR="00C61A14" w:rsidRPr="00C61A14" w:rsidRDefault="00C61A14" w:rsidP="00C61A14">
      <w:pPr>
        <w:pStyle w:val="ListParagraph"/>
        <w:adjustRightInd w:val="0"/>
        <w:ind w:left="720" w:firstLine="0"/>
        <w:rPr>
          <w:rFonts w:ascii="Tahoma" w:hAnsi="Tahoma" w:cs="Tahoma"/>
        </w:rPr>
      </w:pPr>
    </w:p>
    <w:p w14:paraId="47D9AB2A" w14:textId="5EDC0887"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Discuss your firm’s capability to provide and support a web-based reporting platform that</w:t>
      </w:r>
      <w:r>
        <w:rPr>
          <w:rFonts w:ascii="Tahoma" w:hAnsi="Tahoma" w:cs="Tahoma"/>
        </w:rPr>
        <w:t xml:space="preserve"> </w:t>
      </w:r>
      <w:r w:rsidRPr="00C61A14">
        <w:rPr>
          <w:rFonts w:ascii="Tahoma" w:hAnsi="Tahoma" w:cs="Tahoma"/>
        </w:rPr>
        <w:t>would enable disclosure of individual proxy votes, categorized by issuer and meeting date, on a</w:t>
      </w:r>
      <w:r>
        <w:rPr>
          <w:rFonts w:ascii="Tahoma" w:hAnsi="Tahoma" w:cs="Tahoma"/>
        </w:rPr>
        <w:t xml:space="preserve"> </w:t>
      </w:r>
      <w:r w:rsidRPr="00C61A14">
        <w:rPr>
          <w:rFonts w:ascii="Tahoma" w:hAnsi="Tahoma" w:cs="Tahoma"/>
        </w:rPr>
        <w:t>post-meeting basis.</w:t>
      </w:r>
    </w:p>
    <w:p w14:paraId="04884334" w14:textId="77777777" w:rsidR="00C61A14" w:rsidRPr="00C61A14" w:rsidRDefault="00C61A14" w:rsidP="00C61A14">
      <w:pPr>
        <w:pStyle w:val="ListParagraph"/>
        <w:adjustRightInd w:val="0"/>
        <w:ind w:left="720" w:firstLine="0"/>
        <w:rPr>
          <w:rFonts w:ascii="Tahoma" w:hAnsi="Tahoma" w:cs="Tahoma"/>
        </w:rPr>
      </w:pPr>
    </w:p>
    <w:p w14:paraId="7A86C64D" w14:textId="6381724C" w:rsidR="00C61A14" w:rsidRDefault="00C61A14" w:rsidP="00C61A14">
      <w:pPr>
        <w:pStyle w:val="ListParagraph"/>
        <w:numPr>
          <w:ilvl w:val="0"/>
          <w:numId w:val="30"/>
        </w:numPr>
        <w:adjustRightInd w:val="0"/>
        <w:rPr>
          <w:rFonts w:ascii="Tahoma" w:hAnsi="Tahoma" w:cs="Tahoma"/>
        </w:rPr>
      </w:pPr>
      <w:r w:rsidRPr="00C61A14">
        <w:rPr>
          <w:rFonts w:ascii="Tahoma" w:hAnsi="Tahoma" w:cs="Tahoma"/>
        </w:rPr>
        <w:t>Describe your firm’s reporting capabilities and approach, including online and paper reports.</w:t>
      </w:r>
    </w:p>
    <w:p w14:paraId="504D2455" w14:textId="77777777" w:rsidR="00C61A14" w:rsidRPr="00C61A14" w:rsidRDefault="00C61A14" w:rsidP="00C61A14">
      <w:pPr>
        <w:pStyle w:val="ListParagraph"/>
        <w:rPr>
          <w:rFonts w:ascii="Tahoma" w:hAnsi="Tahoma" w:cs="Tahoma"/>
        </w:rPr>
      </w:pPr>
    </w:p>
    <w:p w14:paraId="1F7282D1" w14:textId="2B6CC8E2" w:rsidR="00C61A14" w:rsidRDefault="00C61A14" w:rsidP="00C61A14">
      <w:pPr>
        <w:pStyle w:val="ListParagraph"/>
        <w:numPr>
          <w:ilvl w:val="1"/>
          <w:numId w:val="30"/>
        </w:numPr>
        <w:adjustRightInd w:val="0"/>
        <w:rPr>
          <w:rFonts w:ascii="Tahoma" w:hAnsi="Tahoma" w:cs="Tahoma"/>
        </w:rPr>
      </w:pPr>
      <w:r w:rsidRPr="00C61A14">
        <w:rPr>
          <w:rFonts w:ascii="Tahoma" w:hAnsi="Tahoma" w:cs="Tahoma"/>
        </w:rPr>
        <w:t xml:space="preserve">Provide examples of your annual and quarterly reports. </w:t>
      </w:r>
    </w:p>
    <w:p w14:paraId="071155BC" w14:textId="6053B7E1" w:rsidR="00C61A14" w:rsidRDefault="00C61A14" w:rsidP="00C61A14">
      <w:pPr>
        <w:pStyle w:val="ListParagraph"/>
        <w:numPr>
          <w:ilvl w:val="1"/>
          <w:numId w:val="30"/>
        </w:numPr>
        <w:adjustRightInd w:val="0"/>
        <w:rPr>
          <w:rFonts w:ascii="Tahoma" w:hAnsi="Tahoma" w:cs="Tahoma"/>
        </w:rPr>
      </w:pPr>
      <w:r w:rsidRPr="00C61A14">
        <w:rPr>
          <w:rFonts w:ascii="Tahoma" w:hAnsi="Tahoma" w:cs="Tahoma"/>
        </w:rPr>
        <w:t xml:space="preserve">Provide screenshots of your online platform. </w:t>
      </w:r>
    </w:p>
    <w:p w14:paraId="3F12BD8D" w14:textId="7980AE3C" w:rsidR="00C61A14" w:rsidRPr="00C61A14" w:rsidRDefault="00C61A14" w:rsidP="00C61A14">
      <w:pPr>
        <w:pStyle w:val="ListParagraph"/>
        <w:numPr>
          <w:ilvl w:val="1"/>
          <w:numId w:val="30"/>
        </w:numPr>
        <w:adjustRightInd w:val="0"/>
        <w:rPr>
          <w:rFonts w:ascii="Tahoma" w:hAnsi="Tahoma" w:cs="Tahoma"/>
        </w:rPr>
      </w:pPr>
      <w:r w:rsidRPr="00C61A14">
        <w:rPr>
          <w:rFonts w:ascii="Tahoma" w:hAnsi="Tahoma" w:cs="Tahoma"/>
        </w:rPr>
        <w:t>Describe the capabilities that your database would have to screen holdings on various</w:t>
      </w:r>
      <w:r>
        <w:rPr>
          <w:rFonts w:ascii="Tahoma" w:hAnsi="Tahoma" w:cs="Tahoma"/>
        </w:rPr>
        <w:t xml:space="preserve"> </w:t>
      </w:r>
      <w:r w:rsidRPr="00C61A14">
        <w:rPr>
          <w:rFonts w:ascii="Tahoma" w:hAnsi="Tahoma" w:cs="Tahoma"/>
        </w:rPr>
        <w:t>metrics and characteristics.</w:t>
      </w:r>
    </w:p>
    <w:p w14:paraId="4CFEA329" w14:textId="77777777" w:rsidR="00C61A14" w:rsidRPr="00C61A14" w:rsidRDefault="00C61A14" w:rsidP="00C61A14">
      <w:pPr>
        <w:pStyle w:val="ListParagraph"/>
        <w:adjustRightInd w:val="0"/>
        <w:ind w:left="720" w:firstLine="0"/>
        <w:rPr>
          <w:rFonts w:ascii="Tahoma" w:hAnsi="Tahoma" w:cs="Tahoma"/>
        </w:rPr>
      </w:pPr>
    </w:p>
    <w:p w14:paraId="5FC64D09" w14:textId="671EAD69"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Describe the firm and or platform’s capacity to reconcile all electronic share data with custodian services pertaining to any discrepancies in holdings, ballots, instructed votes, number of shares held, and proxies to be voted, and do so with adequate notification in advance of vote deadlines.</w:t>
      </w:r>
    </w:p>
    <w:p w14:paraId="558636BF" w14:textId="77777777" w:rsidR="00C61A14" w:rsidRPr="00C61A14" w:rsidRDefault="00C61A14" w:rsidP="00C61A14">
      <w:pPr>
        <w:pStyle w:val="ListParagraph"/>
        <w:adjustRightInd w:val="0"/>
        <w:ind w:left="720" w:firstLine="0"/>
        <w:rPr>
          <w:rFonts w:ascii="Tahoma" w:hAnsi="Tahoma" w:cs="Tahoma"/>
        </w:rPr>
      </w:pPr>
    </w:p>
    <w:p w14:paraId="18EF2D7B" w14:textId="12647B7F"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Does the platform provide for the ability to design and implement proprietary or custom voting factors for individual company and/or portfolio account groups?</w:t>
      </w:r>
    </w:p>
    <w:p w14:paraId="2AB09756" w14:textId="77777777" w:rsidR="00C61A14" w:rsidRPr="00C61A14" w:rsidRDefault="00C61A14" w:rsidP="00C61A14">
      <w:pPr>
        <w:pStyle w:val="ListParagraph"/>
        <w:adjustRightInd w:val="0"/>
        <w:ind w:left="720" w:firstLine="0"/>
        <w:rPr>
          <w:rFonts w:ascii="Tahoma" w:hAnsi="Tahoma" w:cs="Tahoma"/>
        </w:rPr>
      </w:pPr>
    </w:p>
    <w:p w14:paraId="52B877A4" w14:textId="43ACF9F7"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Discuss your firm’s capability to provide and support a web-based reporting platform that</w:t>
      </w:r>
      <w:r>
        <w:rPr>
          <w:rFonts w:ascii="Tahoma" w:hAnsi="Tahoma" w:cs="Tahoma"/>
        </w:rPr>
        <w:t xml:space="preserve"> </w:t>
      </w:r>
      <w:r w:rsidRPr="00C61A14">
        <w:rPr>
          <w:rFonts w:ascii="Tahoma" w:hAnsi="Tahoma" w:cs="Tahoma"/>
        </w:rPr>
        <w:t>would enable advance disclosure of individual proxy votes categorized by issuer and meeting</w:t>
      </w:r>
      <w:r>
        <w:rPr>
          <w:rFonts w:ascii="Tahoma" w:hAnsi="Tahoma" w:cs="Tahoma"/>
        </w:rPr>
        <w:t xml:space="preserve"> </w:t>
      </w:r>
      <w:r w:rsidRPr="00C61A14">
        <w:rPr>
          <w:rFonts w:ascii="Tahoma" w:hAnsi="Tahoma" w:cs="Tahoma"/>
        </w:rPr>
        <w:t>date.</w:t>
      </w:r>
    </w:p>
    <w:p w14:paraId="09D2ACEB" w14:textId="77777777" w:rsidR="00C61A14" w:rsidRPr="00C61A14" w:rsidRDefault="00C61A14" w:rsidP="00C61A14">
      <w:pPr>
        <w:pStyle w:val="ListParagraph"/>
        <w:adjustRightInd w:val="0"/>
        <w:ind w:left="720" w:firstLine="0"/>
        <w:rPr>
          <w:rFonts w:ascii="Tahoma" w:hAnsi="Tahoma" w:cs="Tahoma"/>
        </w:rPr>
      </w:pPr>
    </w:p>
    <w:p w14:paraId="41F1F36B" w14:textId="691E4C8F" w:rsidR="00C61A14" w:rsidRPr="00C61A14" w:rsidRDefault="00C61A14" w:rsidP="00C61A14">
      <w:pPr>
        <w:pStyle w:val="ListParagraph"/>
        <w:numPr>
          <w:ilvl w:val="0"/>
          <w:numId w:val="30"/>
        </w:numPr>
        <w:adjustRightInd w:val="0"/>
        <w:rPr>
          <w:rFonts w:ascii="Tahoma" w:hAnsi="Tahoma" w:cs="Tahoma"/>
        </w:rPr>
      </w:pPr>
      <w:r w:rsidRPr="00C61A14">
        <w:rPr>
          <w:rFonts w:ascii="Tahoma" w:hAnsi="Tahoma" w:cs="Tahoma"/>
        </w:rPr>
        <w:t>Provide a description of your firm’s experience, process, procedures, and information</w:t>
      </w:r>
      <w:r>
        <w:rPr>
          <w:rFonts w:ascii="Tahoma" w:hAnsi="Tahoma" w:cs="Tahoma"/>
        </w:rPr>
        <w:t xml:space="preserve"> </w:t>
      </w:r>
      <w:r w:rsidRPr="00C61A14">
        <w:rPr>
          <w:rFonts w:ascii="Tahoma" w:hAnsi="Tahoma" w:cs="Tahoma"/>
        </w:rPr>
        <w:t>technology capabilities for monitoring, reporting, and documentation of records for domestic</w:t>
      </w:r>
      <w:r>
        <w:rPr>
          <w:rFonts w:ascii="Tahoma" w:hAnsi="Tahoma" w:cs="Tahoma"/>
        </w:rPr>
        <w:t xml:space="preserve"> </w:t>
      </w:r>
      <w:r w:rsidRPr="00C61A14">
        <w:rPr>
          <w:rFonts w:ascii="Tahoma" w:hAnsi="Tahoma" w:cs="Tahoma"/>
        </w:rPr>
        <w:t>proxies and foreign proxies.</w:t>
      </w:r>
    </w:p>
    <w:p w14:paraId="1B8DF3A1" w14:textId="4519640E" w:rsidR="00C61A14" w:rsidRPr="00C61A14" w:rsidRDefault="00C61A14"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C61A14">
        <w:rPr>
          <w:rFonts w:ascii="Tahoma" w:hAnsi="Tahoma" w:cs="Tahoma"/>
          <w:b/>
          <w:bCs/>
          <w:u w:val="single"/>
        </w:rPr>
        <w:t>PROXY VOTING SERVICES</w:t>
      </w:r>
    </w:p>
    <w:p w14:paraId="36513A97" w14:textId="6F122777" w:rsidR="00C61A14" w:rsidRDefault="00C61A14" w:rsidP="00C61A14">
      <w:pPr>
        <w:pStyle w:val="ListParagraph"/>
        <w:numPr>
          <w:ilvl w:val="0"/>
          <w:numId w:val="31"/>
        </w:numPr>
        <w:adjustRightInd w:val="0"/>
        <w:rPr>
          <w:rFonts w:ascii="Tahoma" w:hAnsi="Tahoma" w:cs="Tahoma"/>
        </w:rPr>
      </w:pPr>
      <w:r w:rsidRPr="00C61A14">
        <w:rPr>
          <w:rFonts w:ascii="Tahoma" w:hAnsi="Tahoma" w:cs="Tahoma"/>
        </w:rPr>
        <w:t>Describe in detail the domestic and foreign proxy voting services you propose to provide to</w:t>
      </w:r>
      <w:r>
        <w:rPr>
          <w:rFonts w:ascii="Tahoma" w:hAnsi="Tahoma" w:cs="Tahoma"/>
        </w:rPr>
        <w:t xml:space="preserve"> </w:t>
      </w:r>
      <w:r w:rsidRPr="00C61A14">
        <w:rPr>
          <w:rFonts w:ascii="Tahoma" w:hAnsi="Tahoma" w:cs="Tahoma"/>
        </w:rPr>
        <w:t>NYSIF.</w:t>
      </w:r>
    </w:p>
    <w:p w14:paraId="2680E16A" w14:textId="77777777" w:rsidR="00C61A14" w:rsidRPr="00C61A14" w:rsidRDefault="00C61A14" w:rsidP="00C61A14">
      <w:pPr>
        <w:pStyle w:val="ListParagraph"/>
        <w:adjustRightInd w:val="0"/>
        <w:ind w:left="720" w:firstLine="0"/>
        <w:rPr>
          <w:rFonts w:ascii="Tahoma" w:hAnsi="Tahoma" w:cs="Tahoma"/>
        </w:rPr>
      </w:pPr>
    </w:p>
    <w:p w14:paraId="725A6D08" w14:textId="1C705F8E" w:rsidR="00C61A14" w:rsidRPr="00C61A14" w:rsidRDefault="00C61A14" w:rsidP="00C61A14">
      <w:pPr>
        <w:pStyle w:val="ListParagraph"/>
        <w:numPr>
          <w:ilvl w:val="0"/>
          <w:numId w:val="31"/>
        </w:numPr>
        <w:adjustRightInd w:val="0"/>
        <w:rPr>
          <w:rFonts w:ascii="Tahoma" w:hAnsi="Tahoma" w:cs="Tahoma"/>
        </w:rPr>
      </w:pPr>
      <w:r w:rsidRPr="00C61A14">
        <w:rPr>
          <w:rFonts w:ascii="Tahoma" w:hAnsi="Tahoma" w:cs="Tahoma"/>
        </w:rPr>
        <w:t>Provide a description of your firm’s experience, process, procedures, and information</w:t>
      </w:r>
      <w:r>
        <w:rPr>
          <w:rFonts w:ascii="Tahoma" w:hAnsi="Tahoma" w:cs="Tahoma"/>
        </w:rPr>
        <w:t xml:space="preserve"> </w:t>
      </w:r>
      <w:r w:rsidRPr="00C61A14">
        <w:rPr>
          <w:rFonts w:ascii="Tahoma" w:hAnsi="Tahoma" w:cs="Tahoma"/>
        </w:rPr>
        <w:t>technology capabilities for monitoring, researching, analyzing, recommending, and voting</w:t>
      </w:r>
      <w:r>
        <w:rPr>
          <w:rFonts w:ascii="Tahoma" w:hAnsi="Tahoma" w:cs="Tahoma"/>
        </w:rPr>
        <w:t xml:space="preserve"> </w:t>
      </w:r>
      <w:r w:rsidRPr="00C61A14">
        <w:rPr>
          <w:rFonts w:ascii="Tahoma" w:hAnsi="Tahoma" w:cs="Tahoma"/>
        </w:rPr>
        <w:t>domestic and foreign proxies. Describe how history is maintained on the system in form of an</w:t>
      </w:r>
      <w:r>
        <w:rPr>
          <w:rFonts w:ascii="Tahoma" w:hAnsi="Tahoma" w:cs="Tahoma"/>
        </w:rPr>
        <w:t xml:space="preserve"> </w:t>
      </w:r>
      <w:r w:rsidRPr="00C61A14">
        <w:rPr>
          <w:rFonts w:ascii="Tahoma" w:hAnsi="Tahoma" w:cs="Tahoma"/>
        </w:rPr>
        <w:t>audit trail for voting activity.</w:t>
      </w:r>
    </w:p>
    <w:p w14:paraId="1215D062" w14:textId="77777777" w:rsidR="00C61A14" w:rsidRPr="00C61A14" w:rsidRDefault="00C61A14" w:rsidP="00C61A14">
      <w:pPr>
        <w:pStyle w:val="ListParagraph"/>
        <w:adjustRightInd w:val="0"/>
        <w:ind w:left="720" w:firstLine="0"/>
        <w:rPr>
          <w:rFonts w:ascii="Tahoma" w:hAnsi="Tahoma" w:cs="Tahoma"/>
        </w:rPr>
      </w:pPr>
    </w:p>
    <w:p w14:paraId="03340EA1" w14:textId="4E4E260D" w:rsidR="00C61A14" w:rsidRPr="00C61A14" w:rsidRDefault="00C61A14" w:rsidP="00C61A14">
      <w:pPr>
        <w:pStyle w:val="ListParagraph"/>
        <w:numPr>
          <w:ilvl w:val="0"/>
          <w:numId w:val="31"/>
        </w:numPr>
        <w:adjustRightInd w:val="0"/>
        <w:rPr>
          <w:rFonts w:ascii="Tahoma" w:hAnsi="Tahoma" w:cs="Tahoma"/>
        </w:rPr>
      </w:pPr>
      <w:r w:rsidRPr="00C61A14">
        <w:rPr>
          <w:rFonts w:ascii="Tahoma" w:hAnsi="Tahoma" w:cs="Tahoma"/>
        </w:rPr>
        <w:t>Does your firm have the flexibility to accommodate special requests and case-by-case</w:t>
      </w:r>
      <w:r>
        <w:rPr>
          <w:rFonts w:ascii="Tahoma" w:hAnsi="Tahoma" w:cs="Tahoma"/>
        </w:rPr>
        <w:t xml:space="preserve"> </w:t>
      </w:r>
      <w:r w:rsidRPr="00C61A14">
        <w:rPr>
          <w:rFonts w:ascii="Tahoma" w:hAnsi="Tahoma" w:cs="Tahoma"/>
        </w:rPr>
        <w:t>recommendations?</w:t>
      </w:r>
    </w:p>
    <w:p w14:paraId="7F21F3B3" w14:textId="77777777" w:rsidR="00C61A14" w:rsidRPr="00C61A14" w:rsidRDefault="00C61A14" w:rsidP="00C61A14">
      <w:pPr>
        <w:pStyle w:val="ListParagraph"/>
        <w:adjustRightInd w:val="0"/>
        <w:ind w:left="720" w:firstLine="0"/>
        <w:rPr>
          <w:rFonts w:ascii="Tahoma" w:hAnsi="Tahoma" w:cs="Tahoma"/>
        </w:rPr>
      </w:pPr>
    </w:p>
    <w:p w14:paraId="6B6AD7F3" w14:textId="5FC7312D" w:rsidR="00C61A14" w:rsidRPr="00C61A14" w:rsidRDefault="00C61A14" w:rsidP="00C61A14">
      <w:pPr>
        <w:pStyle w:val="ListParagraph"/>
        <w:numPr>
          <w:ilvl w:val="0"/>
          <w:numId w:val="31"/>
        </w:numPr>
        <w:adjustRightInd w:val="0"/>
        <w:rPr>
          <w:rFonts w:ascii="Tahoma" w:hAnsi="Tahoma" w:cs="Tahoma"/>
        </w:rPr>
      </w:pPr>
      <w:r w:rsidRPr="00C61A14">
        <w:rPr>
          <w:rFonts w:ascii="Tahoma" w:hAnsi="Tahoma" w:cs="Tahoma"/>
        </w:rPr>
        <w:lastRenderedPageBreak/>
        <w:t>How do you handle recommendations on proxy disputes, shareowner rights, securities out on</w:t>
      </w:r>
      <w:r>
        <w:rPr>
          <w:rFonts w:ascii="Tahoma" w:hAnsi="Tahoma" w:cs="Tahoma"/>
        </w:rPr>
        <w:t xml:space="preserve"> </w:t>
      </w:r>
      <w:r w:rsidRPr="00C61A14">
        <w:rPr>
          <w:rFonts w:ascii="Tahoma" w:hAnsi="Tahoma" w:cs="Tahoma"/>
        </w:rPr>
        <w:t>loan, class actions and other special situations? What are the procedures and restrictions</w:t>
      </w:r>
      <w:r>
        <w:rPr>
          <w:rFonts w:ascii="Tahoma" w:hAnsi="Tahoma" w:cs="Tahoma"/>
        </w:rPr>
        <w:t xml:space="preserve"> </w:t>
      </w:r>
      <w:r w:rsidRPr="00C61A14">
        <w:rPr>
          <w:rFonts w:ascii="Tahoma" w:hAnsi="Tahoma" w:cs="Tahoma"/>
        </w:rPr>
        <w:t>associated with recalling shares on loan for voting purposes?</w:t>
      </w:r>
    </w:p>
    <w:p w14:paraId="7CEB76A4" w14:textId="77777777" w:rsidR="00C61A14" w:rsidRPr="00C61A14" w:rsidRDefault="00C61A14" w:rsidP="00C61A14">
      <w:pPr>
        <w:pStyle w:val="ListParagraph"/>
        <w:adjustRightInd w:val="0"/>
        <w:ind w:left="720" w:firstLine="0"/>
        <w:rPr>
          <w:rFonts w:ascii="Tahoma" w:hAnsi="Tahoma" w:cs="Tahoma"/>
        </w:rPr>
      </w:pPr>
    </w:p>
    <w:p w14:paraId="6A173917" w14:textId="710C37DC" w:rsidR="00C61A14" w:rsidRPr="007D6A49" w:rsidRDefault="00C61A14" w:rsidP="007D6A49">
      <w:pPr>
        <w:pStyle w:val="ListParagraph"/>
        <w:numPr>
          <w:ilvl w:val="0"/>
          <w:numId w:val="31"/>
        </w:numPr>
        <w:adjustRightInd w:val="0"/>
        <w:rPr>
          <w:rFonts w:ascii="Tahoma" w:hAnsi="Tahoma" w:cs="Tahoma"/>
        </w:rPr>
      </w:pPr>
      <w:r w:rsidRPr="00C61A14">
        <w:rPr>
          <w:rFonts w:ascii="Tahoma" w:hAnsi="Tahoma" w:cs="Tahoma"/>
        </w:rPr>
        <w:t>Identify any circumstances where you would not be able to vote on behalf of NYSIF.</w:t>
      </w:r>
      <w:r>
        <w:rPr>
          <w:rFonts w:ascii="Tahoma" w:hAnsi="Tahoma" w:cs="Tahoma"/>
        </w:rPr>
        <w:t xml:space="preserve"> </w:t>
      </w:r>
      <w:r w:rsidRPr="00C61A14">
        <w:rPr>
          <w:rFonts w:ascii="Tahoma" w:hAnsi="Tahoma" w:cs="Tahoma"/>
        </w:rPr>
        <w:t>Include information on how you handle commingled accounts, country funds, preferred</w:t>
      </w:r>
      <w:r>
        <w:rPr>
          <w:rFonts w:ascii="Tahoma" w:hAnsi="Tahoma" w:cs="Tahoma"/>
        </w:rPr>
        <w:t xml:space="preserve"> </w:t>
      </w:r>
      <w:r w:rsidRPr="00C61A14">
        <w:rPr>
          <w:rFonts w:ascii="Tahoma" w:hAnsi="Tahoma" w:cs="Tahoma"/>
        </w:rPr>
        <w:t>stock, warrants, or debt holdings.</w:t>
      </w:r>
    </w:p>
    <w:p w14:paraId="40BE625D" w14:textId="7D09000E" w:rsidR="005B21BC" w:rsidRPr="00C61A14" w:rsidRDefault="005B21BC"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C61A14">
        <w:rPr>
          <w:rFonts w:ascii="Tahoma" w:hAnsi="Tahoma" w:cs="Tahoma"/>
          <w:b/>
          <w:bCs/>
          <w:u w:val="single"/>
        </w:rPr>
        <w:t>DIVERSITY AND INCLUSION</w:t>
      </w:r>
    </w:p>
    <w:p w14:paraId="39A19082" w14:textId="77777777" w:rsidR="006426DA" w:rsidRPr="00D076D8" w:rsidRDefault="006426DA" w:rsidP="006426DA">
      <w:pPr>
        <w:pStyle w:val="ListParagraph"/>
        <w:numPr>
          <w:ilvl w:val="2"/>
          <w:numId w:val="12"/>
        </w:numPr>
        <w:tabs>
          <w:tab w:val="left" w:pos="2208"/>
        </w:tabs>
        <w:spacing w:after="120"/>
        <w:ind w:right="-576"/>
        <w:rPr>
          <w:rFonts w:ascii="Tahoma" w:hAnsi="Tahoma" w:cs="Tahoma"/>
        </w:rPr>
      </w:pPr>
      <w:r w:rsidRPr="00D076D8">
        <w:rPr>
          <w:rFonts w:ascii="Tahoma" w:hAnsi="Tahoma" w:cs="Tahoma"/>
        </w:rPr>
        <w:t xml:space="preserve">Provide details on your </w:t>
      </w:r>
      <w:proofErr w:type="gramStart"/>
      <w:r w:rsidRPr="00D076D8">
        <w:rPr>
          <w:rFonts w:ascii="Tahoma" w:hAnsi="Tahoma" w:cs="Tahoma"/>
        </w:rPr>
        <w:t>firms</w:t>
      </w:r>
      <w:proofErr w:type="gramEnd"/>
      <w:r w:rsidRPr="00D076D8">
        <w:rPr>
          <w:rFonts w:ascii="Tahoma" w:hAnsi="Tahoma" w:cs="Tahoma"/>
        </w:rPr>
        <w:t xml:space="preserve"> overall commitment to Diversity and Inclusion and how your firm would view NYSIF’s commitment to MWBE, SDVOB and SBE goals.</w:t>
      </w:r>
    </w:p>
    <w:p w14:paraId="183014A9" w14:textId="08F15472" w:rsidR="006426DA" w:rsidRPr="00D076D8" w:rsidRDefault="006426DA" w:rsidP="006426DA">
      <w:pPr>
        <w:pStyle w:val="ListParagraph"/>
        <w:numPr>
          <w:ilvl w:val="2"/>
          <w:numId w:val="12"/>
        </w:numPr>
        <w:tabs>
          <w:tab w:val="left" w:pos="2208"/>
        </w:tabs>
        <w:spacing w:after="120"/>
        <w:ind w:right="-576"/>
        <w:rPr>
          <w:rFonts w:ascii="Tahoma" w:hAnsi="Tahoma" w:cs="Tahoma"/>
        </w:rPr>
      </w:pPr>
      <w:r w:rsidRPr="00D076D8">
        <w:rPr>
          <w:rFonts w:ascii="Tahoma" w:hAnsi="Tahoma" w:cs="Tahoma"/>
        </w:rPr>
        <w:t>What percentage of your all staff consists of members of historically underrepresented groups?  What about within senior leadership?</w:t>
      </w:r>
    </w:p>
    <w:p w14:paraId="062995E5" w14:textId="77777777" w:rsidR="006426DA" w:rsidRPr="00D076D8" w:rsidRDefault="006426DA" w:rsidP="006426DA">
      <w:pPr>
        <w:pStyle w:val="ListParagraph"/>
        <w:numPr>
          <w:ilvl w:val="2"/>
          <w:numId w:val="12"/>
        </w:numPr>
        <w:tabs>
          <w:tab w:val="left" w:pos="2208"/>
        </w:tabs>
        <w:spacing w:after="120"/>
        <w:ind w:right="-576"/>
        <w:rPr>
          <w:rFonts w:ascii="Tahoma" w:hAnsi="Tahoma" w:cs="Tahoma"/>
        </w:rPr>
      </w:pPr>
      <w:r w:rsidRPr="00D076D8">
        <w:rPr>
          <w:rFonts w:ascii="Tahoma" w:hAnsi="Tahoma" w:cs="Tahoma"/>
        </w:rPr>
        <w:t>Are diversity and inclusion goals integrated into the performance assessment process and determination of compensation for senior officials?</w:t>
      </w:r>
    </w:p>
    <w:p w14:paraId="0B899EE6" w14:textId="1B1C0AB5" w:rsidR="006426DA" w:rsidRPr="00D076D8" w:rsidRDefault="006426DA" w:rsidP="006426DA">
      <w:pPr>
        <w:pStyle w:val="ListParagraph"/>
        <w:numPr>
          <w:ilvl w:val="2"/>
          <w:numId w:val="12"/>
        </w:numPr>
        <w:tabs>
          <w:tab w:val="left" w:pos="2208"/>
        </w:tabs>
        <w:spacing w:after="120"/>
        <w:ind w:right="-576"/>
        <w:rPr>
          <w:rFonts w:ascii="Tahoma" w:hAnsi="Tahoma" w:cs="Tahoma"/>
        </w:rPr>
      </w:pPr>
      <w:r w:rsidRPr="00D076D8">
        <w:rPr>
          <w:rFonts w:ascii="Tahoma" w:hAnsi="Tahoma" w:cs="Tahoma"/>
        </w:rPr>
        <w:t>Does the firm have a Diversity and Inclusion Committee or equivalent?</w:t>
      </w:r>
    </w:p>
    <w:p w14:paraId="295100BB" w14:textId="77777777" w:rsidR="005B21BC" w:rsidRPr="00D076D8" w:rsidRDefault="005B21BC" w:rsidP="009D4D88">
      <w:pPr>
        <w:pStyle w:val="ListParagraph"/>
        <w:numPr>
          <w:ilvl w:val="2"/>
          <w:numId w:val="12"/>
        </w:numPr>
        <w:tabs>
          <w:tab w:val="left" w:pos="2208"/>
        </w:tabs>
        <w:spacing w:after="120"/>
        <w:ind w:right="-576"/>
        <w:rPr>
          <w:rFonts w:ascii="Tahoma" w:hAnsi="Tahoma" w:cs="Tahoma"/>
        </w:rPr>
      </w:pPr>
      <w:r w:rsidRPr="00D076D8">
        <w:rPr>
          <w:rFonts w:ascii="Tahoma" w:hAnsi="Tahoma" w:cs="Tahoma"/>
        </w:rPr>
        <w:t>Does the firm examine compensation for racial/ethnic or gender-based disparities?</w:t>
      </w:r>
    </w:p>
    <w:p w14:paraId="23C5EFB4" w14:textId="339401EA" w:rsidR="005B21BC" w:rsidRPr="00D076D8" w:rsidRDefault="005B21BC" w:rsidP="00C61A14">
      <w:pPr>
        <w:pStyle w:val="ListParagraph"/>
        <w:numPr>
          <w:ilvl w:val="2"/>
          <w:numId w:val="12"/>
        </w:numPr>
        <w:tabs>
          <w:tab w:val="left" w:pos="2208"/>
        </w:tabs>
        <w:spacing w:after="120"/>
        <w:ind w:right="-576"/>
        <w:rPr>
          <w:rFonts w:ascii="Tahoma" w:hAnsi="Tahoma" w:cs="Tahoma"/>
        </w:rPr>
      </w:pPr>
      <w:r w:rsidRPr="00D076D8">
        <w:rPr>
          <w:rFonts w:ascii="Tahoma" w:hAnsi="Tahoma" w:cs="Tahoma"/>
        </w:rPr>
        <w:t>Does the firm have a written Diversity and Inclusion Recruiting Program/Strategy?</w:t>
      </w:r>
      <w:r w:rsidR="006426DA" w:rsidRPr="00D076D8">
        <w:rPr>
          <w:rFonts w:ascii="Tahoma" w:hAnsi="Tahoma" w:cs="Tahoma"/>
        </w:rPr>
        <w:t xml:space="preserve"> If so, please provide. </w:t>
      </w:r>
    </w:p>
    <w:p w14:paraId="7E71AE57" w14:textId="565245F8" w:rsidR="005B21BC" w:rsidRPr="00C61A14" w:rsidRDefault="005B21BC" w:rsidP="00C61A14">
      <w:pPr>
        <w:pStyle w:val="BodyText"/>
        <w:numPr>
          <w:ilvl w:val="0"/>
          <w:numId w:val="23"/>
        </w:numPr>
        <w:spacing w:before="120" w:after="120" w:line="312" w:lineRule="auto"/>
        <w:ind w:left="180" w:hanging="270"/>
        <w:contextualSpacing/>
        <w:jc w:val="both"/>
        <w:rPr>
          <w:rFonts w:ascii="Tahoma" w:hAnsi="Tahoma" w:cs="Tahoma"/>
          <w:b/>
          <w:bCs/>
          <w:u w:val="single"/>
        </w:rPr>
      </w:pPr>
      <w:r w:rsidRPr="00C61A14">
        <w:rPr>
          <w:rFonts w:ascii="Tahoma" w:hAnsi="Tahoma" w:cs="Tahoma"/>
          <w:b/>
          <w:bCs/>
          <w:u w:val="single"/>
        </w:rPr>
        <w:t>ENVIRONMENTAL, SOCIAL AND GOVERNANCE</w:t>
      </w:r>
    </w:p>
    <w:p w14:paraId="6A3A388A" w14:textId="647D48A1" w:rsidR="005B21BC" w:rsidRPr="00D076D8" w:rsidRDefault="005B21BC" w:rsidP="00D076D8">
      <w:pPr>
        <w:pStyle w:val="ListParagraph"/>
        <w:numPr>
          <w:ilvl w:val="0"/>
          <w:numId w:val="33"/>
        </w:numPr>
        <w:tabs>
          <w:tab w:val="left" w:pos="2208"/>
        </w:tabs>
        <w:spacing w:after="120"/>
        <w:ind w:right="-576"/>
        <w:rPr>
          <w:rFonts w:ascii="Tahoma" w:hAnsi="Tahoma" w:cs="Tahoma"/>
        </w:rPr>
      </w:pPr>
      <w:bookmarkStart w:id="0" w:name="x__Hlk534636385"/>
      <w:r w:rsidRPr="00D076D8">
        <w:rPr>
          <w:rFonts w:ascii="Tahoma" w:hAnsi="Tahoma" w:cs="Tahoma"/>
        </w:rPr>
        <w:t>Please provide us with a list of organizations that</w:t>
      </w:r>
      <w:r w:rsidR="00E86D79" w:rsidRPr="00D076D8">
        <w:rPr>
          <w:rFonts w:ascii="Tahoma" w:hAnsi="Tahoma" w:cs="Tahoma"/>
        </w:rPr>
        <w:t xml:space="preserve"> you</w:t>
      </w:r>
      <w:r w:rsidR="0094785C" w:rsidRPr="00D076D8">
        <w:rPr>
          <w:rFonts w:ascii="Tahoma" w:hAnsi="Tahoma" w:cs="Tahoma"/>
        </w:rPr>
        <w:t xml:space="preserve"> participate with</w:t>
      </w:r>
      <w:r w:rsidRPr="00D076D8">
        <w:rPr>
          <w:rFonts w:ascii="Tahoma" w:hAnsi="Tahoma" w:cs="Tahoma"/>
        </w:rPr>
        <w:t xml:space="preserve"> that focus on ESG, and how long you have participated.</w:t>
      </w:r>
      <w:bookmarkEnd w:id="0"/>
      <w:r w:rsidR="6C5A5EA7" w:rsidRPr="00D076D8">
        <w:rPr>
          <w:rFonts w:ascii="Tahoma" w:hAnsi="Tahoma" w:cs="Tahoma"/>
        </w:rPr>
        <w:t xml:space="preserve"> </w:t>
      </w:r>
    </w:p>
    <w:p w14:paraId="5697E691" w14:textId="2024FB33" w:rsidR="005B21BC" w:rsidRPr="00D076D8" w:rsidRDefault="005B21BC" w:rsidP="00D076D8">
      <w:pPr>
        <w:pStyle w:val="ListParagraph"/>
        <w:numPr>
          <w:ilvl w:val="0"/>
          <w:numId w:val="33"/>
        </w:numPr>
        <w:tabs>
          <w:tab w:val="left" w:pos="2208"/>
        </w:tabs>
        <w:spacing w:after="120"/>
        <w:ind w:right="-576"/>
        <w:rPr>
          <w:rFonts w:ascii="Tahoma" w:hAnsi="Tahoma" w:cs="Tahoma"/>
        </w:rPr>
      </w:pPr>
      <w:r w:rsidRPr="00D076D8">
        <w:rPr>
          <w:rFonts w:ascii="Tahoma" w:hAnsi="Tahoma" w:cs="Tahoma"/>
        </w:rPr>
        <w:t>Do you have a firm-level ESG policy? If so, please provide and let us know when it was established.</w:t>
      </w:r>
    </w:p>
    <w:p w14:paraId="650C7B8E" w14:textId="1BB0C911" w:rsidR="00FA0AD6" w:rsidRPr="00D076D8" w:rsidRDefault="00FA0AD6" w:rsidP="00D076D8">
      <w:pPr>
        <w:pStyle w:val="ListParagraph"/>
        <w:numPr>
          <w:ilvl w:val="0"/>
          <w:numId w:val="33"/>
        </w:numPr>
        <w:tabs>
          <w:tab w:val="left" w:pos="2208"/>
        </w:tabs>
        <w:spacing w:after="120"/>
        <w:ind w:right="-576"/>
        <w:rPr>
          <w:rFonts w:ascii="Tahoma" w:hAnsi="Tahoma" w:cs="Tahoma"/>
        </w:rPr>
      </w:pPr>
      <w:r w:rsidRPr="00D076D8">
        <w:rPr>
          <w:rFonts w:ascii="Tahoma" w:hAnsi="Tahoma" w:cs="Tahoma"/>
        </w:rPr>
        <w:t xml:space="preserve">Does your firm </w:t>
      </w:r>
      <w:r w:rsidR="00722534" w:rsidRPr="00D076D8">
        <w:rPr>
          <w:rFonts w:ascii="Tahoma" w:hAnsi="Tahoma" w:cs="Tahoma"/>
        </w:rPr>
        <w:t>produce research</w:t>
      </w:r>
      <w:r w:rsidR="007C2FED" w:rsidRPr="00D076D8">
        <w:rPr>
          <w:rFonts w:ascii="Tahoma" w:hAnsi="Tahoma" w:cs="Tahoma"/>
        </w:rPr>
        <w:t xml:space="preserve">, </w:t>
      </w:r>
      <w:r w:rsidR="00D65B65" w:rsidRPr="00D076D8">
        <w:rPr>
          <w:rFonts w:ascii="Tahoma" w:hAnsi="Tahoma" w:cs="Tahoma"/>
        </w:rPr>
        <w:t>risk</w:t>
      </w:r>
      <w:r w:rsidR="004C2984" w:rsidRPr="00D076D8">
        <w:rPr>
          <w:rFonts w:ascii="Tahoma" w:hAnsi="Tahoma" w:cs="Tahoma"/>
        </w:rPr>
        <w:t xml:space="preserve"> analysis, and </w:t>
      </w:r>
      <w:r w:rsidR="009F42EF" w:rsidRPr="00D076D8">
        <w:rPr>
          <w:rFonts w:ascii="Tahoma" w:hAnsi="Tahoma" w:cs="Tahoma"/>
        </w:rPr>
        <w:t>capital market assumptions</w:t>
      </w:r>
      <w:r w:rsidR="00F0297E" w:rsidRPr="00D076D8">
        <w:rPr>
          <w:rFonts w:ascii="Tahoma" w:hAnsi="Tahoma" w:cs="Tahoma"/>
        </w:rPr>
        <w:t xml:space="preserve"> </w:t>
      </w:r>
      <w:r w:rsidR="00722534" w:rsidRPr="00D076D8">
        <w:rPr>
          <w:rFonts w:ascii="Tahoma" w:hAnsi="Tahoma" w:cs="Tahoma"/>
        </w:rPr>
        <w:t xml:space="preserve">regarding climate </w:t>
      </w:r>
      <w:r w:rsidR="002E42C8" w:rsidRPr="00D076D8">
        <w:rPr>
          <w:rFonts w:ascii="Tahoma" w:hAnsi="Tahoma" w:cs="Tahoma"/>
        </w:rPr>
        <w:t>factors</w:t>
      </w:r>
      <w:r w:rsidR="00164D3A" w:rsidRPr="00D076D8">
        <w:rPr>
          <w:rFonts w:ascii="Tahoma" w:hAnsi="Tahoma" w:cs="Tahoma"/>
        </w:rPr>
        <w:t xml:space="preserve"> and investments? </w:t>
      </w:r>
      <w:r w:rsidR="00C71252" w:rsidRPr="00D076D8">
        <w:rPr>
          <w:rFonts w:ascii="Tahoma" w:hAnsi="Tahoma" w:cs="Tahoma"/>
        </w:rPr>
        <w:t xml:space="preserve"> </w:t>
      </w:r>
      <w:r w:rsidR="00ED440F" w:rsidRPr="00D076D8">
        <w:rPr>
          <w:rFonts w:ascii="Tahoma" w:hAnsi="Tahoma" w:cs="Tahoma"/>
        </w:rPr>
        <w:t>Please describe</w:t>
      </w:r>
      <w:r w:rsidR="00C83872" w:rsidRPr="00D076D8">
        <w:rPr>
          <w:rFonts w:ascii="Tahoma" w:hAnsi="Tahoma" w:cs="Tahoma"/>
        </w:rPr>
        <w:t xml:space="preserve"> your</w:t>
      </w:r>
      <w:r w:rsidR="00ED440F" w:rsidRPr="00D076D8">
        <w:rPr>
          <w:rFonts w:ascii="Tahoma" w:hAnsi="Tahoma" w:cs="Tahoma"/>
        </w:rPr>
        <w:t xml:space="preserve"> </w:t>
      </w:r>
      <w:r w:rsidR="00C71252" w:rsidRPr="00D076D8">
        <w:rPr>
          <w:rFonts w:ascii="Tahoma" w:hAnsi="Tahoma" w:cs="Tahoma"/>
        </w:rPr>
        <w:t xml:space="preserve">firm </w:t>
      </w:r>
      <w:r w:rsidR="00ED440F" w:rsidRPr="00D076D8">
        <w:rPr>
          <w:rFonts w:ascii="Tahoma" w:hAnsi="Tahoma" w:cs="Tahoma"/>
        </w:rPr>
        <w:t xml:space="preserve">experience with </w:t>
      </w:r>
      <w:r w:rsidR="003761D4" w:rsidRPr="00D076D8">
        <w:rPr>
          <w:rFonts w:ascii="Tahoma" w:hAnsi="Tahoma" w:cs="Tahoma"/>
        </w:rPr>
        <w:t>institutional investors in developing climate action initiatives.</w:t>
      </w:r>
    </w:p>
    <w:p w14:paraId="59E721D8" w14:textId="32F0AF2C" w:rsidR="00DF4720" w:rsidRPr="00D076D8" w:rsidRDefault="00DF4720" w:rsidP="00D076D8">
      <w:pPr>
        <w:pStyle w:val="ListParagraph"/>
        <w:numPr>
          <w:ilvl w:val="0"/>
          <w:numId w:val="33"/>
        </w:numPr>
        <w:tabs>
          <w:tab w:val="left" w:pos="2208"/>
        </w:tabs>
        <w:spacing w:after="120"/>
        <w:ind w:right="-576"/>
        <w:rPr>
          <w:rFonts w:ascii="Tahoma" w:hAnsi="Tahoma" w:cs="Tahoma"/>
        </w:rPr>
      </w:pPr>
      <w:r w:rsidRPr="00D076D8">
        <w:rPr>
          <w:rFonts w:ascii="Tahoma" w:hAnsi="Tahoma" w:cs="Tahoma"/>
        </w:rPr>
        <w:t>Please explain the type of engagement you participate in surrounding ESG, if any, and provide us with an example of a recent engagement activity.</w:t>
      </w:r>
    </w:p>
    <w:p w14:paraId="567CF683" w14:textId="75B5B58F" w:rsidR="00A2577A" w:rsidRPr="00D076D8" w:rsidRDefault="00952253" w:rsidP="00D076D8">
      <w:pPr>
        <w:pStyle w:val="ListParagraph"/>
        <w:numPr>
          <w:ilvl w:val="0"/>
          <w:numId w:val="33"/>
        </w:numPr>
        <w:tabs>
          <w:tab w:val="left" w:pos="2208"/>
        </w:tabs>
        <w:spacing w:after="120"/>
        <w:ind w:right="-576"/>
        <w:rPr>
          <w:rFonts w:ascii="Tahoma" w:hAnsi="Tahoma" w:cs="Tahoma"/>
        </w:rPr>
      </w:pPr>
      <w:r w:rsidRPr="00D076D8">
        <w:rPr>
          <w:rFonts w:ascii="Tahoma" w:hAnsi="Tahoma" w:cs="Tahoma"/>
        </w:rPr>
        <w:t>Please list all tools the firm will use to score and report ESG.</w:t>
      </w:r>
    </w:p>
    <w:p w14:paraId="1695B54F" w14:textId="77777777" w:rsidR="005B21BC" w:rsidRPr="00D076D8" w:rsidRDefault="005B21BC" w:rsidP="00D076D8">
      <w:pPr>
        <w:pStyle w:val="ListParagraph"/>
        <w:numPr>
          <w:ilvl w:val="0"/>
          <w:numId w:val="33"/>
        </w:numPr>
        <w:tabs>
          <w:tab w:val="left" w:pos="2208"/>
        </w:tabs>
        <w:spacing w:after="120"/>
        <w:ind w:right="-576"/>
        <w:rPr>
          <w:rFonts w:ascii="Tahoma" w:hAnsi="Tahoma" w:cs="Tahoma"/>
        </w:rPr>
      </w:pPr>
      <w:r w:rsidRPr="00D076D8">
        <w:rPr>
          <w:rFonts w:ascii="Tahoma" w:hAnsi="Tahoma" w:cs="Tahoma"/>
        </w:rPr>
        <w:t>Is the firm a signatory to the Principles for Responsible Investment (PRI)? If yes, what year did the firm sign?</w:t>
      </w:r>
    </w:p>
    <w:p w14:paraId="29C5A71C" w14:textId="3B6F4C7A" w:rsidR="006D183D" w:rsidRPr="00D076D8" w:rsidRDefault="006D183D" w:rsidP="00D076D8">
      <w:pPr>
        <w:pStyle w:val="ListParagraph"/>
        <w:numPr>
          <w:ilvl w:val="0"/>
          <w:numId w:val="33"/>
        </w:numPr>
        <w:tabs>
          <w:tab w:val="left" w:pos="2208"/>
        </w:tabs>
        <w:spacing w:after="120"/>
        <w:ind w:right="-576"/>
        <w:rPr>
          <w:rFonts w:ascii="Tahoma" w:hAnsi="Tahoma" w:cs="Tahoma"/>
        </w:rPr>
      </w:pPr>
      <w:r w:rsidRPr="00D076D8">
        <w:rPr>
          <w:rFonts w:ascii="Tahoma" w:hAnsi="Tahoma" w:cs="Tahoma"/>
        </w:rPr>
        <w:t>Please describe how ESG is considered throughout your investment manager searches if required by the client.</w:t>
      </w:r>
    </w:p>
    <w:sectPr w:rsidR="006D183D" w:rsidRPr="00D076D8" w:rsidSect="003F38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7"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11E2" w14:textId="77777777" w:rsidR="003D71FD" w:rsidRDefault="003D71FD" w:rsidP="00BE6044">
      <w:pPr>
        <w:spacing w:after="0" w:line="240" w:lineRule="auto"/>
      </w:pPr>
      <w:r>
        <w:separator/>
      </w:r>
    </w:p>
  </w:endnote>
  <w:endnote w:type="continuationSeparator" w:id="0">
    <w:p w14:paraId="06A8E472" w14:textId="77777777" w:rsidR="003D71FD" w:rsidRDefault="003D71FD" w:rsidP="00BE6044">
      <w:pPr>
        <w:spacing w:after="0" w:line="240" w:lineRule="auto"/>
      </w:pPr>
      <w:r>
        <w:continuationSeparator/>
      </w:r>
    </w:p>
  </w:endnote>
  <w:endnote w:type="continuationNotice" w:id="1">
    <w:p w14:paraId="6A0C8C90" w14:textId="77777777" w:rsidR="003D71FD" w:rsidRDefault="003D7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8365" w14:textId="77777777" w:rsidR="00643088" w:rsidRDefault="00643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82099"/>
      <w:docPartObj>
        <w:docPartGallery w:val="Page Numbers (Bottom of Page)"/>
        <w:docPartUnique/>
      </w:docPartObj>
    </w:sdtPr>
    <w:sdtEndPr/>
    <w:sdtContent>
      <w:sdt>
        <w:sdtPr>
          <w:id w:val="1728636285"/>
          <w:docPartObj>
            <w:docPartGallery w:val="Page Numbers (Top of Page)"/>
            <w:docPartUnique/>
          </w:docPartObj>
        </w:sdtPr>
        <w:sdtEndPr/>
        <w:sdtContent>
          <w:p w14:paraId="210FDE89" w14:textId="3565471E" w:rsidR="00791B99" w:rsidRDefault="00791B99">
            <w:pPr>
              <w:pStyle w:val="Footer"/>
              <w:jc w:val="center"/>
            </w:pPr>
            <w:r w:rsidRPr="00791B99">
              <w:rPr>
                <w:rFonts w:ascii="Tahoma" w:hAnsi="Tahoma" w:cs="Tahoma"/>
              </w:rPr>
              <w:t xml:space="preserve">Page </w:t>
            </w:r>
            <w:r w:rsidRPr="00791B99">
              <w:rPr>
                <w:rFonts w:ascii="Tahoma" w:hAnsi="Tahoma" w:cs="Tahoma"/>
                <w:b/>
                <w:bCs/>
                <w:sz w:val="24"/>
                <w:szCs w:val="24"/>
              </w:rPr>
              <w:fldChar w:fldCharType="begin"/>
            </w:r>
            <w:r w:rsidRPr="00791B99">
              <w:rPr>
                <w:rFonts w:ascii="Tahoma" w:hAnsi="Tahoma" w:cs="Tahoma"/>
                <w:b/>
                <w:bCs/>
              </w:rPr>
              <w:instrText xml:space="preserve"> PAGE </w:instrText>
            </w:r>
            <w:r w:rsidRPr="00791B99">
              <w:rPr>
                <w:rFonts w:ascii="Tahoma" w:hAnsi="Tahoma" w:cs="Tahoma"/>
                <w:b/>
                <w:bCs/>
                <w:sz w:val="24"/>
                <w:szCs w:val="24"/>
              </w:rPr>
              <w:fldChar w:fldCharType="separate"/>
            </w:r>
            <w:r w:rsidRPr="00791B99">
              <w:rPr>
                <w:rFonts w:ascii="Tahoma" w:hAnsi="Tahoma" w:cs="Tahoma"/>
                <w:b/>
                <w:bCs/>
                <w:noProof/>
              </w:rPr>
              <w:t>2</w:t>
            </w:r>
            <w:r w:rsidRPr="00791B99">
              <w:rPr>
                <w:rFonts w:ascii="Tahoma" w:hAnsi="Tahoma" w:cs="Tahoma"/>
                <w:b/>
                <w:bCs/>
                <w:sz w:val="24"/>
                <w:szCs w:val="24"/>
              </w:rPr>
              <w:fldChar w:fldCharType="end"/>
            </w:r>
            <w:r w:rsidRPr="00791B99">
              <w:rPr>
                <w:rFonts w:ascii="Tahoma" w:hAnsi="Tahoma" w:cs="Tahoma"/>
              </w:rPr>
              <w:t xml:space="preserve"> of </w:t>
            </w:r>
            <w:r w:rsidRPr="00791B99">
              <w:rPr>
                <w:rFonts w:ascii="Tahoma" w:hAnsi="Tahoma" w:cs="Tahoma"/>
                <w:b/>
                <w:bCs/>
                <w:sz w:val="24"/>
                <w:szCs w:val="24"/>
              </w:rPr>
              <w:fldChar w:fldCharType="begin"/>
            </w:r>
            <w:r w:rsidRPr="00791B99">
              <w:rPr>
                <w:rFonts w:ascii="Tahoma" w:hAnsi="Tahoma" w:cs="Tahoma"/>
                <w:b/>
                <w:bCs/>
              </w:rPr>
              <w:instrText xml:space="preserve"> NUMPAGES  </w:instrText>
            </w:r>
            <w:r w:rsidRPr="00791B99">
              <w:rPr>
                <w:rFonts w:ascii="Tahoma" w:hAnsi="Tahoma" w:cs="Tahoma"/>
                <w:b/>
                <w:bCs/>
                <w:sz w:val="24"/>
                <w:szCs w:val="24"/>
              </w:rPr>
              <w:fldChar w:fldCharType="separate"/>
            </w:r>
            <w:r w:rsidRPr="00791B99">
              <w:rPr>
                <w:rFonts w:ascii="Tahoma" w:hAnsi="Tahoma" w:cs="Tahoma"/>
                <w:b/>
                <w:bCs/>
                <w:noProof/>
              </w:rPr>
              <w:t>2</w:t>
            </w:r>
            <w:r w:rsidRPr="00791B99">
              <w:rPr>
                <w:rFonts w:ascii="Tahoma" w:hAnsi="Tahoma" w:cs="Tahoma"/>
                <w:b/>
                <w:bCs/>
                <w:sz w:val="24"/>
                <w:szCs w:val="24"/>
              </w:rPr>
              <w:fldChar w:fldCharType="end"/>
            </w:r>
          </w:p>
        </w:sdtContent>
      </w:sdt>
    </w:sdtContent>
  </w:sdt>
  <w:p w14:paraId="3D431868" w14:textId="77777777" w:rsidR="00926900" w:rsidRDefault="0092690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41A4" w14:textId="77777777" w:rsidR="00643088" w:rsidRDefault="00643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DDB1" w14:textId="77777777" w:rsidR="003D71FD" w:rsidRDefault="003D71FD" w:rsidP="00BE6044">
      <w:pPr>
        <w:spacing w:after="0" w:line="240" w:lineRule="auto"/>
      </w:pPr>
      <w:r>
        <w:separator/>
      </w:r>
    </w:p>
  </w:footnote>
  <w:footnote w:type="continuationSeparator" w:id="0">
    <w:p w14:paraId="2DEC7893" w14:textId="77777777" w:rsidR="003D71FD" w:rsidRDefault="003D71FD" w:rsidP="00BE6044">
      <w:pPr>
        <w:spacing w:after="0" w:line="240" w:lineRule="auto"/>
      </w:pPr>
      <w:r>
        <w:continuationSeparator/>
      </w:r>
    </w:p>
  </w:footnote>
  <w:footnote w:type="continuationNotice" w:id="1">
    <w:p w14:paraId="4E16E075" w14:textId="77777777" w:rsidR="003D71FD" w:rsidRDefault="003D7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51AB" w14:textId="77777777" w:rsidR="00643088" w:rsidRDefault="00643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5B06" w14:textId="77777777" w:rsidR="00926900" w:rsidRDefault="009269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801A" w14:textId="77777777" w:rsidR="00643088" w:rsidRDefault="00643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02D"/>
    <w:multiLevelType w:val="hybridMultilevel"/>
    <w:tmpl w:val="26F255D4"/>
    <w:lvl w:ilvl="0" w:tplc="0409000F">
      <w:start w:val="1"/>
      <w:numFmt w:val="decimal"/>
      <w:lvlText w:val="%1."/>
      <w:lvlJc w:val="left"/>
      <w:pPr>
        <w:ind w:left="720" w:hanging="360"/>
      </w:pPr>
      <w:rPr>
        <w:rFonts w:hint="default"/>
        <w:spacing w:val="-6"/>
        <w:w w:val="99"/>
        <w:sz w:val="24"/>
        <w:szCs w:val="24"/>
      </w:rPr>
    </w:lvl>
    <w:lvl w:ilvl="1" w:tplc="852C817A">
      <w:numFmt w:val="bullet"/>
      <w:lvlText w:val="•"/>
      <w:lvlJc w:val="left"/>
      <w:pPr>
        <w:ind w:left="1568" w:hanging="360"/>
      </w:pPr>
      <w:rPr>
        <w:rFonts w:hint="default"/>
      </w:rPr>
    </w:lvl>
    <w:lvl w:ilvl="2" w:tplc="8C2AB9E6">
      <w:numFmt w:val="bullet"/>
      <w:lvlText w:val="•"/>
      <w:lvlJc w:val="left"/>
      <w:pPr>
        <w:ind w:left="2424" w:hanging="360"/>
      </w:pPr>
      <w:rPr>
        <w:rFonts w:hint="default"/>
      </w:rPr>
    </w:lvl>
    <w:lvl w:ilvl="3" w:tplc="32EC0BE8">
      <w:numFmt w:val="bullet"/>
      <w:lvlText w:val="•"/>
      <w:lvlJc w:val="left"/>
      <w:pPr>
        <w:ind w:left="3280" w:hanging="360"/>
      </w:pPr>
      <w:rPr>
        <w:rFonts w:hint="default"/>
      </w:rPr>
    </w:lvl>
    <w:lvl w:ilvl="4" w:tplc="31700D6E">
      <w:numFmt w:val="bullet"/>
      <w:lvlText w:val="•"/>
      <w:lvlJc w:val="left"/>
      <w:pPr>
        <w:ind w:left="4136" w:hanging="360"/>
      </w:pPr>
      <w:rPr>
        <w:rFonts w:hint="default"/>
      </w:rPr>
    </w:lvl>
    <w:lvl w:ilvl="5" w:tplc="9A9CCA68">
      <w:numFmt w:val="bullet"/>
      <w:lvlText w:val="•"/>
      <w:lvlJc w:val="left"/>
      <w:pPr>
        <w:ind w:left="4992" w:hanging="360"/>
      </w:pPr>
      <w:rPr>
        <w:rFonts w:hint="default"/>
      </w:rPr>
    </w:lvl>
    <w:lvl w:ilvl="6" w:tplc="78FA7B88">
      <w:numFmt w:val="bullet"/>
      <w:lvlText w:val="•"/>
      <w:lvlJc w:val="left"/>
      <w:pPr>
        <w:ind w:left="5848" w:hanging="360"/>
      </w:pPr>
      <w:rPr>
        <w:rFonts w:hint="default"/>
      </w:rPr>
    </w:lvl>
    <w:lvl w:ilvl="7" w:tplc="9C38C15E">
      <w:numFmt w:val="bullet"/>
      <w:lvlText w:val="•"/>
      <w:lvlJc w:val="left"/>
      <w:pPr>
        <w:ind w:left="6704" w:hanging="360"/>
      </w:pPr>
      <w:rPr>
        <w:rFonts w:hint="default"/>
      </w:rPr>
    </w:lvl>
    <w:lvl w:ilvl="8" w:tplc="EBE41EF4">
      <w:numFmt w:val="bullet"/>
      <w:lvlText w:val="•"/>
      <w:lvlJc w:val="left"/>
      <w:pPr>
        <w:ind w:left="7560" w:hanging="360"/>
      </w:pPr>
      <w:rPr>
        <w:rFonts w:hint="default"/>
      </w:rPr>
    </w:lvl>
  </w:abstractNum>
  <w:abstractNum w:abstractNumId="1" w15:restartNumberingAfterBreak="0">
    <w:nsid w:val="0B7C4005"/>
    <w:multiLevelType w:val="hybridMultilevel"/>
    <w:tmpl w:val="DA6E2C56"/>
    <w:lvl w:ilvl="0" w:tplc="0409000F">
      <w:start w:val="1"/>
      <w:numFmt w:val="decimal"/>
      <w:lvlText w:val="%1."/>
      <w:lvlJc w:val="left"/>
      <w:pPr>
        <w:ind w:left="1800" w:hanging="360"/>
      </w:pPr>
      <w:rPr>
        <w:rFonts w:hint="default"/>
        <w:spacing w:val="-6"/>
        <w:w w:val="99"/>
        <w:sz w:val="24"/>
        <w:szCs w:val="24"/>
      </w:rPr>
    </w:lvl>
    <w:lvl w:ilvl="1" w:tplc="FCDAECE8">
      <w:numFmt w:val="bullet"/>
      <w:lvlText w:val="•"/>
      <w:lvlJc w:val="left"/>
      <w:pPr>
        <w:ind w:left="2648" w:hanging="360"/>
      </w:pPr>
      <w:rPr>
        <w:rFonts w:hint="default"/>
      </w:rPr>
    </w:lvl>
    <w:lvl w:ilvl="2" w:tplc="29AABA38">
      <w:numFmt w:val="bullet"/>
      <w:lvlText w:val="•"/>
      <w:lvlJc w:val="left"/>
      <w:pPr>
        <w:ind w:left="3504" w:hanging="360"/>
      </w:pPr>
      <w:rPr>
        <w:rFonts w:hint="default"/>
      </w:rPr>
    </w:lvl>
    <w:lvl w:ilvl="3" w:tplc="7812B67E">
      <w:numFmt w:val="bullet"/>
      <w:lvlText w:val="•"/>
      <w:lvlJc w:val="left"/>
      <w:pPr>
        <w:ind w:left="4360" w:hanging="360"/>
      </w:pPr>
      <w:rPr>
        <w:rFonts w:hint="default"/>
      </w:rPr>
    </w:lvl>
    <w:lvl w:ilvl="4" w:tplc="7A48A1E8">
      <w:numFmt w:val="bullet"/>
      <w:lvlText w:val="•"/>
      <w:lvlJc w:val="left"/>
      <w:pPr>
        <w:ind w:left="5216" w:hanging="360"/>
      </w:pPr>
      <w:rPr>
        <w:rFonts w:hint="default"/>
      </w:rPr>
    </w:lvl>
    <w:lvl w:ilvl="5" w:tplc="BAF86AA6">
      <w:numFmt w:val="bullet"/>
      <w:lvlText w:val="•"/>
      <w:lvlJc w:val="left"/>
      <w:pPr>
        <w:ind w:left="6072" w:hanging="360"/>
      </w:pPr>
      <w:rPr>
        <w:rFonts w:hint="default"/>
      </w:rPr>
    </w:lvl>
    <w:lvl w:ilvl="6" w:tplc="E0B88FC4">
      <w:numFmt w:val="bullet"/>
      <w:lvlText w:val="•"/>
      <w:lvlJc w:val="left"/>
      <w:pPr>
        <w:ind w:left="6928" w:hanging="360"/>
      </w:pPr>
      <w:rPr>
        <w:rFonts w:hint="default"/>
      </w:rPr>
    </w:lvl>
    <w:lvl w:ilvl="7" w:tplc="CA72EAF4">
      <w:numFmt w:val="bullet"/>
      <w:lvlText w:val="•"/>
      <w:lvlJc w:val="left"/>
      <w:pPr>
        <w:ind w:left="7784" w:hanging="360"/>
      </w:pPr>
      <w:rPr>
        <w:rFonts w:hint="default"/>
      </w:rPr>
    </w:lvl>
    <w:lvl w:ilvl="8" w:tplc="11F65C5C">
      <w:numFmt w:val="bullet"/>
      <w:lvlText w:val="•"/>
      <w:lvlJc w:val="left"/>
      <w:pPr>
        <w:ind w:left="8640" w:hanging="360"/>
      </w:pPr>
      <w:rPr>
        <w:rFonts w:hint="default"/>
      </w:rPr>
    </w:lvl>
  </w:abstractNum>
  <w:abstractNum w:abstractNumId="2" w15:restartNumberingAfterBreak="0">
    <w:nsid w:val="0BAF712A"/>
    <w:multiLevelType w:val="hybridMultilevel"/>
    <w:tmpl w:val="6D028464"/>
    <w:lvl w:ilvl="0" w:tplc="5E66F0BC">
      <w:start w:val="1"/>
      <w:numFmt w:val="decimal"/>
      <w:lvlText w:val="%1."/>
      <w:lvlJc w:val="left"/>
      <w:pPr>
        <w:ind w:left="1488" w:hanging="540"/>
      </w:pPr>
      <w:rPr>
        <w:rFonts w:ascii="Times New Roman" w:eastAsia="Times New Roman" w:hAnsi="Times New Roman" w:cs="Times New Roman" w:hint="default"/>
        <w:spacing w:val="-3"/>
        <w:w w:val="99"/>
        <w:sz w:val="24"/>
        <w:szCs w:val="24"/>
      </w:rPr>
    </w:lvl>
    <w:lvl w:ilvl="1" w:tplc="1E807EF4">
      <w:start w:val="1"/>
      <w:numFmt w:val="lowerLetter"/>
      <w:lvlText w:val="%2)"/>
      <w:lvlJc w:val="left"/>
      <w:pPr>
        <w:ind w:left="2028" w:hanging="274"/>
      </w:pPr>
      <w:rPr>
        <w:rFonts w:ascii="Times New Roman" w:eastAsia="Times New Roman" w:hAnsi="Times New Roman" w:cs="Times New Roman" w:hint="default"/>
        <w:spacing w:val="-1"/>
        <w:w w:val="99"/>
        <w:sz w:val="24"/>
        <w:szCs w:val="24"/>
      </w:rPr>
    </w:lvl>
    <w:lvl w:ilvl="2" w:tplc="04090017">
      <w:start w:val="1"/>
      <w:numFmt w:val="lowerLetter"/>
      <w:lvlText w:val="%3)"/>
      <w:lvlJc w:val="left"/>
      <w:pPr>
        <w:ind w:left="720" w:hanging="360"/>
      </w:pPr>
      <w:rPr>
        <w:rFonts w:hint="default"/>
        <w:spacing w:val="-6"/>
        <w:w w:val="99"/>
        <w:sz w:val="24"/>
        <w:szCs w:val="24"/>
      </w:rPr>
    </w:lvl>
    <w:lvl w:ilvl="3" w:tplc="332ED65E">
      <w:numFmt w:val="bullet"/>
      <w:lvlText w:val="•"/>
      <w:lvlJc w:val="left"/>
      <w:pPr>
        <w:ind w:left="3270" w:hanging="360"/>
      </w:pPr>
      <w:rPr>
        <w:rFonts w:hint="default"/>
      </w:rPr>
    </w:lvl>
    <w:lvl w:ilvl="4" w:tplc="84B46D58">
      <w:numFmt w:val="bullet"/>
      <w:lvlText w:val="•"/>
      <w:lvlJc w:val="left"/>
      <w:pPr>
        <w:ind w:left="4340" w:hanging="360"/>
      </w:pPr>
      <w:rPr>
        <w:rFonts w:hint="default"/>
      </w:rPr>
    </w:lvl>
    <w:lvl w:ilvl="5" w:tplc="34DC640A">
      <w:numFmt w:val="bullet"/>
      <w:lvlText w:val="•"/>
      <w:lvlJc w:val="left"/>
      <w:pPr>
        <w:ind w:left="5410" w:hanging="360"/>
      </w:pPr>
      <w:rPr>
        <w:rFonts w:hint="default"/>
      </w:rPr>
    </w:lvl>
    <w:lvl w:ilvl="6" w:tplc="29947A8C">
      <w:numFmt w:val="bullet"/>
      <w:lvlText w:val="•"/>
      <w:lvlJc w:val="left"/>
      <w:pPr>
        <w:ind w:left="6480" w:hanging="360"/>
      </w:pPr>
      <w:rPr>
        <w:rFonts w:hint="default"/>
      </w:rPr>
    </w:lvl>
    <w:lvl w:ilvl="7" w:tplc="E00A5BE8">
      <w:numFmt w:val="bullet"/>
      <w:lvlText w:val="•"/>
      <w:lvlJc w:val="left"/>
      <w:pPr>
        <w:ind w:left="7550" w:hanging="360"/>
      </w:pPr>
      <w:rPr>
        <w:rFonts w:hint="default"/>
      </w:rPr>
    </w:lvl>
    <w:lvl w:ilvl="8" w:tplc="61B0F860">
      <w:numFmt w:val="bullet"/>
      <w:lvlText w:val="•"/>
      <w:lvlJc w:val="left"/>
      <w:pPr>
        <w:ind w:left="8620" w:hanging="360"/>
      </w:pPr>
      <w:rPr>
        <w:rFonts w:hint="default"/>
      </w:rPr>
    </w:lvl>
  </w:abstractNum>
  <w:abstractNum w:abstractNumId="3" w15:restartNumberingAfterBreak="0">
    <w:nsid w:val="0EBC76F3"/>
    <w:multiLevelType w:val="hybridMultilevel"/>
    <w:tmpl w:val="64A80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D07D59"/>
    <w:multiLevelType w:val="hybridMultilevel"/>
    <w:tmpl w:val="37345908"/>
    <w:lvl w:ilvl="0" w:tplc="0409000F">
      <w:start w:val="1"/>
      <w:numFmt w:val="decimal"/>
      <w:lvlText w:val="%1."/>
      <w:lvlJc w:val="left"/>
      <w:pPr>
        <w:ind w:left="2208" w:hanging="360"/>
      </w:pPr>
      <w:rPr>
        <w:rFonts w:hint="default"/>
        <w:spacing w:val="-6"/>
        <w:w w:val="99"/>
        <w:sz w:val="24"/>
        <w:szCs w:val="24"/>
      </w:rPr>
    </w:lvl>
    <w:lvl w:ilvl="1" w:tplc="C3AC3D68">
      <w:numFmt w:val="bullet"/>
      <w:lvlText w:val="•"/>
      <w:lvlJc w:val="left"/>
      <w:pPr>
        <w:ind w:left="3056" w:hanging="360"/>
      </w:pPr>
      <w:rPr>
        <w:rFonts w:hint="default"/>
      </w:rPr>
    </w:lvl>
    <w:lvl w:ilvl="2" w:tplc="1B4EC052">
      <w:numFmt w:val="bullet"/>
      <w:lvlText w:val="•"/>
      <w:lvlJc w:val="left"/>
      <w:pPr>
        <w:ind w:left="3912" w:hanging="360"/>
      </w:pPr>
      <w:rPr>
        <w:rFonts w:hint="default"/>
      </w:rPr>
    </w:lvl>
    <w:lvl w:ilvl="3" w:tplc="B6A4518C">
      <w:numFmt w:val="bullet"/>
      <w:lvlText w:val="•"/>
      <w:lvlJc w:val="left"/>
      <w:pPr>
        <w:ind w:left="4768" w:hanging="360"/>
      </w:pPr>
      <w:rPr>
        <w:rFonts w:hint="default"/>
      </w:rPr>
    </w:lvl>
    <w:lvl w:ilvl="4" w:tplc="C2969058">
      <w:numFmt w:val="bullet"/>
      <w:lvlText w:val="•"/>
      <w:lvlJc w:val="left"/>
      <w:pPr>
        <w:ind w:left="5624" w:hanging="360"/>
      </w:pPr>
      <w:rPr>
        <w:rFonts w:hint="default"/>
      </w:rPr>
    </w:lvl>
    <w:lvl w:ilvl="5" w:tplc="0178CC58">
      <w:numFmt w:val="bullet"/>
      <w:lvlText w:val="•"/>
      <w:lvlJc w:val="left"/>
      <w:pPr>
        <w:ind w:left="6480" w:hanging="360"/>
      </w:pPr>
      <w:rPr>
        <w:rFonts w:hint="default"/>
      </w:rPr>
    </w:lvl>
    <w:lvl w:ilvl="6" w:tplc="F6B04D10">
      <w:numFmt w:val="bullet"/>
      <w:lvlText w:val="•"/>
      <w:lvlJc w:val="left"/>
      <w:pPr>
        <w:ind w:left="7336" w:hanging="360"/>
      </w:pPr>
      <w:rPr>
        <w:rFonts w:hint="default"/>
      </w:rPr>
    </w:lvl>
    <w:lvl w:ilvl="7" w:tplc="AF9A23BC">
      <w:numFmt w:val="bullet"/>
      <w:lvlText w:val="•"/>
      <w:lvlJc w:val="left"/>
      <w:pPr>
        <w:ind w:left="8192" w:hanging="360"/>
      </w:pPr>
      <w:rPr>
        <w:rFonts w:hint="default"/>
      </w:rPr>
    </w:lvl>
    <w:lvl w:ilvl="8" w:tplc="417E03EA">
      <w:numFmt w:val="bullet"/>
      <w:lvlText w:val="•"/>
      <w:lvlJc w:val="left"/>
      <w:pPr>
        <w:ind w:left="9048" w:hanging="360"/>
      </w:pPr>
      <w:rPr>
        <w:rFonts w:hint="default"/>
      </w:rPr>
    </w:lvl>
  </w:abstractNum>
  <w:abstractNum w:abstractNumId="5" w15:restartNumberingAfterBreak="0">
    <w:nsid w:val="0F375D76"/>
    <w:multiLevelType w:val="hybridMultilevel"/>
    <w:tmpl w:val="64A80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C8586E"/>
    <w:multiLevelType w:val="hybridMultilevel"/>
    <w:tmpl w:val="64A8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F0876"/>
    <w:multiLevelType w:val="hybridMultilevel"/>
    <w:tmpl w:val="4E600DAE"/>
    <w:lvl w:ilvl="0" w:tplc="0409000F">
      <w:start w:val="1"/>
      <w:numFmt w:val="decimal"/>
      <w:lvlText w:val="%1."/>
      <w:lvlJc w:val="left"/>
      <w:pPr>
        <w:ind w:left="900" w:hanging="360"/>
        <w:jc w:val="right"/>
      </w:pPr>
      <w:rPr>
        <w:rFonts w:hint="default"/>
        <w:sz w:val="24"/>
        <w:szCs w:val="24"/>
      </w:rPr>
    </w:lvl>
    <w:lvl w:ilvl="1" w:tplc="2B442D94">
      <w:start w:val="1"/>
      <w:numFmt w:val="lowerLetter"/>
      <w:lvlText w:val="%2."/>
      <w:lvlJc w:val="left"/>
      <w:pPr>
        <w:ind w:left="1451" w:hanging="192"/>
      </w:pPr>
      <w:rPr>
        <w:rFonts w:ascii="Calibri" w:eastAsia="Calibri" w:hAnsi="Calibri" w:hint="default"/>
        <w:sz w:val="20"/>
        <w:szCs w:val="20"/>
      </w:rPr>
    </w:lvl>
    <w:lvl w:ilvl="2" w:tplc="D73A7388">
      <w:start w:val="1"/>
      <w:numFmt w:val="lowerRoman"/>
      <w:lvlText w:val="%3."/>
      <w:lvlJc w:val="left"/>
      <w:pPr>
        <w:ind w:left="1735" w:hanging="456"/>
        <w:jc w:val="right"/>
      </w:pPr>
      <w:rPr>
        <w:rFonts w:ascii="Calibri" w:eastAsia="Calibri" w:hAnsi="Calibri" w:hint="default"/>
        <w:spacing w:val="-1"/>
        <w:sz w:val="20"/>
        <w:szCs w:val="20"/>
      </w:rPr>
    </w:lvl>
    <w:lvl w:ilvl="3" w:tplc="92A2F9E6">
      <w:start w:val="1"/>
      <w:numFmt w:val="decimal"/>
      <w:lvlText w:val="%4."/>
      <w:lvlJc w:val="left"/>
      <w:pPr>
        <w:ind w:left="2095" w:hanging="360"/>
      </w:pPr>
      <w:rPr>
        <w:rFonts w:ascii="Calibri" w:eastAsia="Calibri" w:hAnsi="Calibri" w:hint="default"/>
        <w:sz w:val="20"/>
        <w:szCs w:val="20"/>
      </w:rPr>
    </w:lvl>
    <w:lvl w:ilvl="4" w:tplc="B73281E8">
      <w:start w:val="1"/>
      <w:numFmt w:val="bullet"/>
      <w:lvlText w:val="•"/>
      <w:lvlJc w:val="left"/>
      <w:pPr>
        <w:ind w:left="1451" w:hanging="360"/>
      </w:pPr>
      <w:rPr>
        <w:rFonts w:hint="default"/>
      </w:rPr>
    </w:lvl>
    <w:lvl w:ilvl="5" w:tplc="1CD2FE9E">
      <w:start w:val="1"/>
      <w:numFmt w:val="bullet"/>
      <w:lvlText w:val="•"/>
      <w:lvlJc w:val="left"/>
      <w:pPr>
        <w:ind w:left="1547" w:hanging="360"/>
      </w:pPr>
      <w:rPr>
        <w:rFonts w:hint="default"/>
      </w:rPr>
    </w:lvl>
    <w:lvl w:ilvl="6" w:tplc="B1C8BD7C">
      <w:start w:val="1"/>
      <w:numFmt w:val="bullet"/>
      <w:lvlText w:val="•"/>
      <w:lvlJc w:val="left"/>
      <w:pPr>
        <w:ind w:left="1648" w:hanging="360"/>
      </w:pPr>
      <w:rPr>
        <w:rFonts w:hint="default"/>
      </w:rPr>
    </w:lvl>
    <w:lvl w:ilvl="7" w:tplc="D3CE151C">
      <w:start w:val="1"/>
      <w:numFmt w:val="bullet"/>
      <w:lvlText w:val="•"/>
      <w:lvlJc w:val="left"/>
      <w:pPr>
        <w:ind w:left="1727" w:hanging="360"/>
      </w:pPr>
      <w:rPr>
        <w:rFonts w:hint="default"/>
      </w:rPr>
    </w:lvl>
    <w:lvl w:ilvl="8" w:tplc="3AC6065A">
      <w:start w:val="1"/>
      <w:numFmt w:val="bullet"/>
      <w:lvlText w:val="•"/>
      <w:lvlJc w:val="left"/>
      <w:pPr>
        <w:ind w:left="1728" w:hanging="360"/>
      </w:pPr>
      <w:rPr>
        <w:rFonts w:hint="default"/>
      </w:rPr>
    </w:lvl>
  </w:abstractNum>
  <w:abstractNum w:abstractNumId="8" w15:restartNumberingAfterBreak="0">
    <w:nsid w:val="26A720CE"/>
    <w:multiLevelType w:val="hybridMultilevel"/>
    <w:tmpl w:val="01486796"/>
    <w:lvl w:ilvl="0" w:tplc="0409000F">
      <w:start w:val="1"/>
      <w:numFmt w:val="decimal"/>
      <w:lvlText w:val="%1."/>
      <w:lvlJc w:val="left"/>
      <w:pPr>
        <w:ind w:left="2208" w:hanging="360"/>
      </w:pPr>
      <w:rPr>
        <w:rFonts w:hint="default"/>
        <w:spacing w:val="-8"/>
        <w:w w:val="99"/>
        <w:sz w:val="24"/>
        <w:szCs w:val="24"/>
      </w:rPr>
    </w:lvl>
    <w:lvl w:ilvl="1" w:tplc="46408AB4">
      <w:numFmt w:val="bullet"/>
      <w:lvlText w:val="•"/>
      <w:lvlJc w:val="left"/>
      <w:pPr>
        <w:ind w:left="3056" w:hanging="360"/>
      </w:pPr>
      <w:rPr>
        <w:rFonts w:hint="default"/>
      </w:rPr>
    </w:lvl>
    <w:lvl w:ilvl="2" w:tplc="B6B835AC">
      <w:numFmt w:val="bullet"/>
      <w:lvlText w:val="•"/>
      <w:lvlJc w:val="left"/>
      <w:pPr>
        <w:ind w:left="3912" w:hanging="360"/>
      </w:pPr>
      <w:rPr>
        <w:rFonts w:hint="default"/>
      </w:rPr>
    </w:lvl>
    <w:lvl w:ilvl="3" w:tplc="805EFCA2">
      <w:numFmt w:val="bullet"/>
      <w:lvlText w:val="•"/>
      <w:lvlJc w:val="left"/>
      <w:pPr>
        <w:ind w:left="4768" w:hanging="360"/>
      </w:pPr>
      <w:rPr>
        <w:rFonts w:hint="default"/>
      </w:rPr>
    </w:lvl>
    <w:lvl w:ilvl="4" w:tplc="6646EBAE">
      <w:numFmt w:val="bullet"/>
      <w:lvlText w:val="•"/>
      <w:lvlJc w:val="left"/>
      <w:pPr>
        <w:ind w:left="5624" w:hanging="360"/>
      </w:pPr>
      <w:rPr>
        <w:rFonts w:hint="default"/>
      </w:rPr>
    </w:lvl>
    <w:lvl w:ilvl="5" w:tplc="3A24C714">
      <w:numFmt w:val="bullet"/>
      <w:lvlText w:val="•"/>
      <w:lvlJc w:val="left"/>
      <w:pPr>
        <w:ind w:left="6480" w:hanging="360"/>
      </w:pPr>
      <w:rPr>
        <w:rFonts w:hint="default"/>
      </w:rPr>
    </w:lvl>
    <w:lvl w:ilvl="6" w:tplc="CB4845BE">
      <w:numFmt w:val="bullet"/>
      <w:lvlText w:val="•"/>
      <w:lvlJc w:val="left"/>
      <w:pPr>
        <w:ind w:left="7336" w:hanging="360"/>
      </w:pPr>
      <w:rPr>
        <w:rFonts w:hint="default"/>
      </w:rPr>
    </w:lvl>
    <w:lvl w:ilvl="7" w:tplc="17D81E12">
      <w:numFmt w:val="bullet"/>
      <w:lvlText w:val="•"/>
      <w:lvlJc w:val="left"/>
      <w:pPr>
        <w:ind w:left="8192" w:hanging="360"/>
      </w:pPr>
      <w:rPr>
        <w:rFonts w:hint="default"/>
      </w:rPr>
    </w:lvl>
    <w:lvl w:ilvl="8" w:tplc="18C6D904">
      <w:numFmt w:val="bullet"/>
      <w:lvlText w:val="•"/>
      <w:lvlJc w:val="left"/>
      <w:pPr>
        <w:ind w:left="9048" w:hanging="360"/>
      </w:pPr>
      <w:rPr>
        <w:rFonts w:hint="default"/>
      </w:rPr>
    </w:lvl>
  </w:abstractNum>
  <w:abstractNum w:abstractNumId="9" w15:restartNumberingAfterBreak="0">
    <w:nsid w:val="27AA63D8"/>
    <w:multiLevelType w:val="hybridMultilevel"/>
    <w:tmpl w:val="1E44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3543F"/>
    <w:multiLevelType w:val="multilevel"/>
    <w:tmpl w:val="777A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4637B"/>
    <w:multiLevelType w:val="hybridMultilevel"/>
    <w:tmpl w:val="8826B660"/>
    <w:lvl w:ilvl="0" w:tplc="0409000F">
      <w:start w:val="1"/>
      <w:numFmt w:val="decimal"/>
      <w:lvlText w:val="%1."/>
      <w:lvlJc w:val="left"/>
      <w:pPr>
        <w:ind w:left="2567" w:hanging="360"/>
      </w:pPr>
    </w:lvl>
    <w:lvl w:ilvl="1" w:tplc="04090019" w:tentative="1">
      <w:start w:val="1"/>
      <w:numFmt w:val="lowerLetter"/>
      <w:lvlText w:val="%2."/>
      <w:lvlJc w:val="left"/>
      <w:pPr>
        <w:ind w:left="3287" w:hanging="360"/>
      </w:pPr>
    </w:lvl>
    <w:lvl w:ilvl="2" w:tplc="0409001B" w:tentative="1">
      <w:start w:val="1"/>
      <w:numFmt w:val="lowerRoman"/>
      <w:lvlText w:val="%3."/>
      <w:lvlJc w:val="right"/>
      <w:pPr>
        <w:ind w:left="4007" w:hanging="180"/>
      </w:pPr>
    </w:lvl>
    <w:lvl w:ilvl="3" w:tplc="0409000F" w:tentative="1">
      <w:start w:val="1"/>
      <w:numFmt w:val="decimal"/>
      <w:lvlText w:val="%4."/>
      <w:lvlJc w:val="left"/>
      <w:pPr>
        <w:ind w:left="4727" w:hanging="360"/>
      </w:pPr>
    </w:lvl>
    <w:lvl w:ilvl="4" w:tplc="04090019" w:tentative="1">
      <w:start w:val="1"/>
      <w:numFmt w:val="lowerLetter"/>
      <w:lvlText w:val="%5."/>
      <w:lvlJc w:val="left"/>
      <w:pPr>
        <w:ind w:left="5447" w:hanging="360"/>
      </w:pPr>
    </w:lvl>
    <w:lvl w:ilvl="5" w:tplc="0409001B" w:tentative="1">
      <w:start w:val="1"/>
      <w:numFmt w:val="lowerRoman"/>
      <w:lvlText w:val="%6."/>
      <w:lvlJc w:val="right"/>
      <w:pPr>
        <w:ind w:left="6167" w:hanging="180"/>
      </w:pPr>
    </w:lvl>
    <w:lvl w:ilvl="6" w:tplc="0409000F" w:tentative="1">
      <w:start w:val="1"/>
      <w:numFmt w:val="decimal"/>
      <w:lvlText w:val="%7."/>
      <w:lvlJc w:val="left"/>
      <w:pPr>
        <w:ind w:left="6887" w:hanging="360"/>
      </w:pPr>
    </w:lvl>
    <w:lvl w:ilvl="7" w:tplc="04090019" w:tentative="1">
      <w:start w:val="1"/>
      <w:numFmt w:val="lowerLetter"/>
      <w:lvlText w:val="%8."/>
      <w:lvlJc w:val="left"/>
      <w:pPr>
        <w:ind w:left="7607" w:hanging="360"/>
      </w:pPr>
    </w:lvl>
    <w:lvl w:ilvl="8" w:tplc="0409001B" w:tentative="1">
      <w:start w:val="1"/>
      <w:numFmt w:val="lowerRoman"/>
      <w:lvlText w:val="%9."/>
      <w:lvlJc w:val="right"/>
      <w:pPr>
        <w:ind w:left="8327" w:hanging="180"/>
      </w:pPr>
    </w:lvl>
  </w:abstractNum>
  <w:abstractNum w:abstractNumId="12" w15:restartNumberingAfterBreak="0">
    <w:nsid w:val="2BE05E68"/>
    <w:multiLevelType w:val="hybridMultilevel"/>
    <w:tmpl w:val="6C7659A8"/>
    <w:lvl w:ilvl="0" w:tplc="05A281FE">
      <w:start w:val="1"/>
      <w:numFmt w:val="lowerLetter"/>
      <w:lvlText w:val="%1)"/>
      <w:lvlJc w:val="left"/>
      <w:pPr>
        <w:ind w:left="2207" w:hanging="360"/>
      </w:pPr>
      <w:rPr>
        <w:rFonts w:hint="default"/>
      </w:r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13" w15:restartNumberingAfterBreak="0">
    <w:nsid w:val="2E4F4D67"/>
    <w:multiLevelType w:val="hybridMultilevel"/>
    <w:tmpl w:val="13E22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21944"/>
    <w:multiLevelType w:val="hybridMultilevel"/>
    <w:tmpl w:val="64A80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F06E5D"/>
    <w:multiLevelType w:val="hybridMultilevel"/>
    <w:tmpl w:val="5AE6870C"/>
    <w:lvl w:ilvl="0" w:tplc="0409000F">
      <w:start w:val="1"/>
      <w:numFmt w:val="decimal"/>
      <w:lvlText w:val="%1."/>
      <w:lvlJc w:val="left"/>
      <w:pPr>
        <w:ind w:left="720" w:hanging="360"/>
      </w:pPr>
      <w:rPr>
        <w:rFonts w:hint="default"/>
        <w:spacing w:val="-6"/>
        <w:w w:val="99"/>
        <w:sz w:val="24"/>
        <w:szCs w:val="24"/>
      </w:rPr>
    </w:lvl>
    <w:lvl w:ilvl="1" w:tplc="687CB6DE">
      <w:numFmt w:val="bullet"/>
      <w:lvlText w:val="•"/>
      <w:lvlJc w:val="left"/>
      <w:pPr>
        <w:ind w:left="1568" w:hanging="360"/>
      </w:pPr>
      <w:rPr>
        <w:rFonts w:hint="default"/>
      </w:rPr>
    </w:lvl>
    <w:lvl w:ilvl="2" w:tplc="DDD0223C">
      <w:numFmt w:val="bullet"/>
      <w:lvlText w:val="•"/>
      <w:lvlJc w:val="left"/>
      <w:pPr>
        <w:ind w:left="2424" w:hanging="360"/>
      </w:pPr>
      <w:rPr>
        <w:rFonts w:hint="default"/>
      </w:rPr>
    </w:lvl>
    <w:lvl w:ilvl="3" w:tplc="B436F636">
      <w:numFmt w:val="bullet"/>
      <w:lvlText w:val="•"/>
      <w:lvlJc w:val="left"/>
      <w:pPr>
        <w:ind w:left="3280" w:hanging="360"/>
      </w:pPr>
      <w:rPr>
        <w:rFonts w:hint="default"/>
      </w:rPr>
    </w:lvl>
    <w:lvl w:ilvl="4" w:tplc="351E108C">
      <w:numFmt w:val="bullet"/>
      <w:lvlText w:val="•"/>
      <w:lvlJc w:val="left"/>
      <w:pPr>
        <w:ind w:left="4136" w:hanging="360"/>
      </w:pPr>
      <w:rPr>
        <w:rFonts w:hint="default"/>
      </w:rPr>
    </w:lvl>
    <w:lvl w:ilvl="5" w:tplc="359C1108">
      <w:numFmt w:val="bullet"/>
      <w:lvlText w:val="•"/>
      <w:lvlJc w:val="left"/>
      <w:pPr>
        <w:ind w:left="4992" w:hanging="360"/>
      </w:pPr>
      <w:rPr>
        <w:rFonts w:hint="default"/>
      </w:rPr>
    </w:lvl>
    <w:lvl w:ilvl="6" w:tplc="CD085954">
      <w:numFmt w:val="bullet"/>
      <w:lvlText w:val="•"/>
      <w:lvlJc w:val="left"/>
      <w:pPr>
        <w:ind w:left="5848" w:hanging="360"/>
      </w:pPr>
      <w:rPr>
        <w:rFonts w:hint="default"/>
      </w:rPr>
    </w:lvl>
    <w:lvl w:ilvl="7" w:tplc="3DE604B2">
      <w:numFmt w:val="bullet"/>
      <w:lvlText w:val="•"/>
      <w:lvlJc w:val="left"/>
      <w:pPr>
        <w:ind w:left="6704" w:hanging="360"/>
      </w:pPr>
      <w:rPr>
        <w:rFonts w:hint="default"/>
      </w:rPr>
    </w:lvl>
    <w:lvl w:ilvl="8" w:tplc="97E6F0C4">
      <w:numFmt w:val="bullet"/>
      <w:lvlText w:val="•"/>
      <w:lvlJc w:val="left"/>
      <w:pPr>
        <w:ind w:left="7560" w:hanging="360"/>
      </w:pPr>
      <w:rPr>
        <w:rFonts w:hint="default"/>
      </w:rPr>
    </w:lvl>
  </w:abstractNum>
  <w:abstractNum w:abstractNumId="16" w15:restartNumberingAfterBreak="0">
    <w:nsid w:val="376558EE"/>
    <w:multiLevelType w:val="hybridMultilevel"/>
    <w:tmpl w:val="6A8E25B2"/>
    <w:lvl w:ilvl="0" w:tplc="0409000F">
      <w:start w:val="1"/>
      <w:numFmt w:val="decimal"/>
      <w:lvlText w:val="%1."/>
      <w:lvlJc w:val="left"/>
      <w:pPr>
        <w:ind w:left="720" w:hanging="360"/>
      </w:pPr>
      <w:rPr>
        <w:rFonts w:hint="default"/>
        <w:spacing w:val="-6"/>
        <w:w w:val="99"/>
        <w:sz w:val="24"/>
        <w:szCs w:val="24"/>
      </w:rPr>
    </w:lvl>
    <w:lvl w:ilvl="1" w:tplc="C75EF3B4">
      <w:numFmt w:val="bullet"/>
      <w:lvlText w:val="•"/>
      <w:lvlJc w:val="left"/>
      <w:pPr>
        <w:ind w:left="1568" w:hanging="360"/>
      </w:pPr>
      <w:rPr>
        <w:rFonts w:hint="default"/>
      </w:rPr>
    </w:lvl>
    <w:lvl w:ilvl="2" w:tplc="04F0BC82">
      <w:numFmt w:val="bullet"/>
      <w:lvlText w:val="•"/>
      <w:lvlJc w:val="left"/>
      <w:pPr>
        <w:ind w:left="2424" w:hanging="360"/>
      </w:pPr>
      <w:rPr>
        <w:rFonts w:hint="default"/>
      </w:rPr>
    </w:lvl>
    <w:lvl w:ilvl="3" w:tplc="6AE41ECE">
      <w:numFmt w:val="bullet"/>
      <w:lvlText w:val="•"/>
      <w:lvlJc w:val="left"/>
      <w:pPr>
        <w:ind w:left="3280" w:hanging="360"/>
      </w:pPr>
      <w:rPr>
        <w:rFonts w:hint="default"/>
      </w:rPr>
    </w:lvl>
    <w:lvl w:ilvl="4" w:tplc="2AB01BFA">
      <w:numFmt w:val="bullet"/>
      <w:lvlText w:val="•"/>
      <w:lvlJc w:val="left"/>
      <w:pPr>
        <w:ind w:left="4136" w:hanging="360"/>
      </w:pPr>
      <w:rPr>
        <w:rFonts w:hint="default"/>
      </w:rPr>
    </w:lvl>
    <w:lvl w:ilvl="5" w:tplc="9306CD24">
      <w:numFmt w:val="bullet"/>
      <w:lvlText w:val="•"/>
      <w:lvlJc w:val="left"/>
      <w:pPr>
        <w:ind w:left="4992" w:hanging="360"/>
      </w:pPr>
      <w:rPr>
        <w:rFonts w:hint="default"/>
      </w:rPr>
    </w:lvl>
    <w:lvl w:ilvl="6" w:tplc="821E5E9E">
      <w:numFmt w:val="bullet"/>
      <w:lvlText w:val="•"/>
      <w:lvlJc w:val="left"/>
      <w:pPr>
        <w:ind w:left="5848" w:hanging="360"/>
      </w:pPr>
      <w:rPr>
        <w:rFonts w:hint="default"/>
      </w:rPr>
    </w:lvl>
    <w:lvl w:ilvl="7" w:tplc="4E3A5B9A">
      <w:numFmt w:val="bullet"/>
      <w:lvlText w:val="•"/>
      <w:lvlJc w:val="left"/>
      <w:pPr>
        <w:ind w:left="6704" w:hanging="360"/>
      </w:pPr>
      <w:rPr>
        <w:rFonts w:hint="default"/>
      </w:rPr>
    </w:lvl>
    <w:lvl w:ilvl="8" w:tplc="AD3C73DE">
      <w:numFmt w:val="bullet"/>
      <w:lvlText w:val="•"/>
      <w:lvlJc w:val="left"/>
      <w:pPr>
        <w:ind w:left="7560" w:hanging="360"/>
      </w:pPr>
      <w:rPr>
        <w:rFonts w:hint="default"/>
      </w:rPr>
    </w:lvl>
  </w:abstractNum>
  <w:abstractNum w:abstractNumId="17" w15:restartNumberingAfterBreak="0">
    <w:nsid w:val="39AC4152"/>
    <w:multiLevelType w:val="hybridMultilevel"/>
    <w:tmpl w:val="7194BFC8"/>
    <w:lvl w:ilvl="0" w:tplc="0F4C5A32">
      <w:start w:val="1"/>
      <w:numFmt w:val="lowerLetter"/>
      <w:lvlText w:val="%1)"/>
      <w:lvlJc w:val="left"/>
      <w:pPr>
        <w:ind w:left="2208" w:hanging="360"/>
      </w:pPr>
      <w:rPr>
        <w:rFonts w:ascii="Times New Roman" w:eastAsia="Times New Roman" w:hAnsi="Times New Roman" w:cs="Times New Roman" w:hint="default"/>
        <w:spacing w:val="-6"/>
        <w:w w:val="99"/>
        <w:sz w:val="24"/>
        <w:szCs w:val="24"/>
      </w:rPr>
    </w:lvl>
    <w:lvl w:ilvl="1" w:tplc="B1242240">
      <w:numFmt w:val="bullet"/>
      <w:lvlText w:val="•"/>
      <w:lvlJc w:val="left"/>
      <w:pPr>
        <w:ind w:left="3056" w:hanging="360"/>
      </w:pPr>
      <w:rPr>
        <w:rFonts w:hint="default"/>
      </w:rPr>
    </w:lvl>
    <w:lvl w:ilvl="2" w:tplc="39F271DC">
      <w:numFmt w:val="bullet"/>
      <w:lvlText w:val="•"/>
      <w:lvlJc w:val="left"/>
      <w:pPr>
        <w:ind w:left="3912" w:hanging="360"/>
      </w:pPr>
      <w:rPr>
        <w:rFonts w:hint="default"/>
      </w:rPr>
    </w:lvl>
    <w:lvl w:ilvl="3" w:tplc="7D664856">
      <w:numFmt w:val="bullet"/>
      <w:lvlText w:val="•"/>
      <w:lvlJc w:val="left"/>
      <w:pPr>
        <w:ind w:left="4768" w:hanging="360"/>
      </w:pPr>
      <w:rPr>
        <w:rFonts w:hint="default"/>
      </w:rPr>
    </w:lvl>
    <w:lvl w:ilvl="4" w:tplc="7C427754">
      <w:numFmt w:val="bullet"/>
      <w:lvlText w:val="•"/>
      <w:lvlJc w:val="left"/>
      <w:pPr>
        <w:ind w:left="5624" w:hanging="360"/>
      </w:pPr>
      <w:rPr>
        <w:rFonts w:hint="default"/>
      </w:rPr>
    </w:lvl>
    <w:lvl w:ilvl="5" w:tplc="62188D5A">
      <w:numFmt w:val="bullet"/>
      <w:lvlText w:val="•"/>
      <w:lvlJc w:val="left"/>
      <w:pPr>
        <w:ind w:left="6480" w:hanging="360"/>
      </w:pPr>
      <w:rPr>
        <w:rFonts w:hint="default"/>
      </w:rPr>
    </w:lvl>
    <w:lvl w:ilvl="6" w:tplc="31F00FD6">
      <w:numFmt w:val="bullet"/>
      <w:lvlText w:val="•"/>
      <w:lvlJc w:val="left"/>
      <w:pPr>
        <w:ind w:left="7336" w:hanging="360"/>
      </w:pPr>
      <w:rPr>
        <w:rFonts w:hint="default"/>
      </w:rPr>
    </w:lvl>
    <w:lvl w:ilvl="7" w:tplc="F5B01CD4">
      <w:numFmt w:val="bullet"/>
      <w:lvlText w:val="•"/>
      <w:lvlJc w:val="left"/>
      <w:pPr>
        <w:ind w:left="8192" w:hanging="360"/>
      </w:pPr>
      <w:rPr>
        <w:rFonts w:hint="default"/>
      </w:rPr>
    </w:lvl>
    <w:lvl w:ilvl="8" w:tplc="6310E6E6">
      <w:numFmt w:val="bullet"/>
      <w:lvlText w:val="•"/>
      <w:lvlJc w:val="left"/>
      <w:pPr>
        <w:ind w:left="9048" w:hanging="360"/>
      </w:pPr>
      <w:rPr>
        <w:rFonts w:hint="default"/>
      </w:rPr>
    </w:lvl>
  </w:abstractNum>
  <w:abstractNum w:abstractNumId="18" w15:restartNumberingAfterBreak="0">
    <w:nsid w:val="39F81D19"/>
    <w:multiLevelType w:val="hybridMultilevel"/>
    <w:tmpl w:val="EA4262FA"/>
    <w:lvl w:ilvl="0" w:tplc="0409000F">
      <w:start w:val="1"/>
      <w:numFmt w:val="decimal"/>
      <w:lvlText w:val="%1."/>
      <w:lvlJc w:val="left"/>
      <w:pPr>
        <w:ind w:left="720" w:hanging="360"/>
      </w:pPr>
      <w:rPr>
        <w:rFonts w:hint="default"/>
        <w:spacing w:val="-6"/>
        <w:w w:val="99"/>
        <w:sz w:val="24"/>
        <w:szCs w:val="24"/>
      </w:rPr>
    </w:lvl>
    <w:lvl w:ilvl="1" w:tplc="6414C5F4">
      <w:numFmt w:val="bullet"/>
      <w:lvlText w:val="•"/>
      <w:lvlJc w:val="left"/>
      <w:pPr>
        <w:ind w:left="1568" w:hanging="360"/>
      </w:pPr>
      <w:rPr>
        <w:rFonts w:hint="default"/>
      </w:rPr>
    </w:lvl>
    <w:lvl w:ilvl="2" w:tplc="9FBA4DA6">
      <w:numFmt w:val="bullet"/>
      <w:lvlText w:val="•"/>
      <w:lvlJc w:val="left"/>
      <w:pPr>
        <w:ind w:left="2424" w:hanging="360"/>
      </w:pPr>
      <w:rPr>
        <w:rFonts w:hint="default"/>
      </w:rPr>
    </w:lvl>
    <w:lvl w:ilvl="3" w:tplc="2EE6ACA6">
      <w:numFmt w:val="bullet"/>
      <w:lvlText w:val="•"/>
      <w:lvlJc w:val="left"/>
      <w:pPr>
        <w:ind w:left="3280" w:hanging="360"/>
      </w:pPr>
      <w:rPr>
        <w:rFonts w:hint="default"/>
      </w:rPr>
    </w:lvl>
    <w:lvl w:ilvl="4" w:tplc="DDDE1588">
      <w:numFmt w:val="bullet"/>
      <w:lvlText w:val="•"/>
      <w:lvlJc w:val="left"/>
      <w:pPr>
        <w:ind w:left="4136" w:hanging="360"/>
      </w:pPr>
      <w:rPr>
        <w:rFonts w:hint="default"/>
      </w:rPr>
    </w:lvl>
    <w:lvl w:ilvl="5" w:tplc="692C26CE">
      <w:numFmt w:val="bullet"/>
      <w:lvlText w:val="•"/>
      <w:lvlJc w:val="left"/>
      <w:pPr>
        <w:ind w:left="4992" w:hanging="360"/>
      </w:pPr>
      <w:rPr>
        <w:rFonts w:hint="default"/>
      </w:rPr>
    </w:lvl>
    <w:lvl w:ilvl="6" w:tplc="F4285FC2">
      <w:numFmt w:val="bullet"/>
      <w:lvlText w:val="•"/>
      <w:lvlJc w:val="left"/>
      <w:pPr>
        <w:ind w:left="5848" w:hanging="360"/>
      </w:pPr>
      <w:rPr>
        <w:rFonts w:hint="default"/>
      </w:rPr>
    </w:lvl>
    <w:lvl w:ilvl="7" w:tplc="29E49692">
      <w:numFmt w:val="bullet"/>
      <w:lvlText w:val="•"/>
      <w:lvlJc w:val="left"/>
      <w:pPr>
        <w:ind w:left="6704" w:hanging="360"/>
      </w:pPr>
      <w:rPr>
        <w:rFonts w:hint="default"/>
      </w:rPr>
    </w:lvl>
    <w:lvl w:ilvl="8" w:tplc="E83E2072">
      <w:numFmt w:val="bullet"/>
      <w:lvlText w:val="•"/>
      <w:lvlJc w:val="left"/>
      <w:pPr>
        <w:ind w:left="7560" w:hanging="360"/>
      </w:pPr>
      <w:rPr>
        <w:rFonts w:hint="default"/>
      </w:rPr>
    </w:lvl>
  </w:abstractNum>
  <w:abstractNum w:abstractNumId="19" w15:restartNumberingAfterBreak="0">
    <w:nsid w:val="3F2242E3"/>
    <w:multiLevelType w:val="hybridMultilevel"/>
    <w:tmpl w:val="64A80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6D4254"/>
    <w:multiLevelType w:val="hybridMultilevel"/>
    <w:tmpl w:val="AF1EC474"/>
    <w:lvl w:ilvl="0" w:tplc="4768C0DA">
      <w:start w:val="1"/>
      <w:numFmt w:val="decimal"/>
      <w:lvlText w:val="%1."/>
      <w:lvlJc w:val="left"/>
      <w:pPr>
        <w:ind w:left="828" w:hanging="360"/>
      </w:pPr>
      <w:rPr>
        <w:rFonts w:hint="default"/>
      </w:r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47695587"/>
    <w:multiLevelType w:val="hybridMultilevel"/>
    <w:tmpl w:val="CCDEFABE"/>
    <w:lvl w:ilvl="0" w:tplc="5E66F0BC">
      <w:start w:val="1"/>
      <w:numFmt w:val="decimal"/>
      <w:lvlText w:val="%1."/>
      <w:lvlJc w:val="left"/>
      <w:pPr>
        <w:ind w:left="1488" w:hanging="540"/>
      </w:pPr>
      <w:rPr>
        <w:rFonts w:ascii="Times New Roman" w:eastAsia="Times New Roman" w:hAnsi="Times New Roman" w:cs="Times New Roman" w:hint="default"/>
        <w:spacing w:val="-3"/>
        <w:w w:val="99"/>
        <w:sz w:val="24"/>
        <w:szCs w:val="24"/>
      </w:rPr>
    </w:lvl>
    <w:lvl w:ilvl="1" w:tplc="1E807EF4">
      <w:start w:val="1"/>
      <w:numFmt w:val="lowerLetter"/>
      <w:lvlText w:val="%2)"/>
      <w:lvlJc w:val="left"/>
      <w:pPr>
        <w:ind w:left="2028" w:hanging="274"/>
      </w:pPr>
      <w:rPr>
        <w:rFonts w:ascii="Times New Roman" w:eastAsia="Times New Roman" w:hAnsi="Times New Roman" w:cs="Times New Roman" w:hint="default"/>
        <w:spacing w:val="-1"/>
        <w:w w:val="99"/>
        <w:sz w:val="24"/>
        <w:szCs w:val="24"/>
      </w:rPr>
    </w:lvl>
    <w:lvl w:ilvl="2" w:tplc="04090015">
      <w:start w:val="1"/>
      <w:numFmt w:val="upperLetter"/>
      <w:lvlText w:val="%3."/>
      <w:lvlJc w:val="left"/>
      <w:pPr>
        <w:ind w:left="720" w:hanging="360"/>
      </w:pPr>
      <w:rPr>
        <w:rFonts w:hint="default"/>
        <w:spacing w:val="-6"/>
        <w:w w:val="99"/>
        <w:sz w:val="24"/>
        <w:szCs w:val="24"/>
      </w:rPr>
    </w:lvl>
    <w:lvl w:ilvl="3" w:tplc="332ED65E">
      <w:numFmt w:val="bullet"/>
      <w:lvlText w:val="•"/>
      <w:lvlJc w:val="left"/>
      <w:pPr>
        <w:ind w:left="3270" w:hanging="360"/>
      </w:pPr>
      <w:rPr>
        <w:rFonts w:hint="default"/>
      </w:rPr>
    </w:lvl>
    <w:lvl w:ilvl="4" w:tplc="84B46D58">
      <w:numFmt w:val="bullet"/>
      <w:lvlText w:val="•"/>
      <w:lvlJc w:val="left"/>
      <w:pPr>
        <w:ind w:left="4340" w:hanging="360"/>
      </w:pPr>
      <w:rPr>
        <w:rFonts w:hint="default"/>
      </w:rPr>
    </w:lvl>
    <w:lvl w:ilvl="5" w:tplc="34DC640A">
      <w:numFmt w:val="bullet"/>
      <w:lvlText w:val="•"/>
      <w:lvlJc w:val="left"/>
      <w:pPr>
        <w:ind w:left="5410" w:hanging="360"/>
      </w:pPr>
      <w:rPr>
        <w:rFonts w:hint="default"/>
      </w:rPr>
    </w:lvl>
    <w:lvl w:ilvl="6" w:tplc="29947A8C">
      <w:numFmt w:val="bullet"/>
      <w:lvlText w:val="•"/>
      <w:lvlJc w:val="left"/>
      <w:pPr>
        <w:ind w:left="6480" w:hanging="360"/>
      </w:pPr>
      <w:rPr>
        <w:rFonts w:hint="default"/>
      </w:rPr>
    </w:lvl>
    <w:lvl w:ilvl="7" w:tplc="E00A5BE8">
      <w:numFmt w:val="bullet"/>
      <w:lvlText w:val="•"/>
      <w:lvlJc w:val="left"/>
      <w:pPr>
        <w:ind w:left="7550" w:hanging="360"/>
      </w:pPr>
      <w:rPr>
        <w:rFonts w:hint="default"/>
      </w:rPr>
    </w:lvl>
    <w:lvl w:ilvl="8" w:tplc="61B0F860">
      <w:numFmt w:val="bullet"/>
      <w:lvlText w:val="•"/>
      <w:lvlJc w:val="left"/>
      <w:pPr>
        <w:ind w:left="8620" w:hanging="360"/>
      </w:pPr>
      <w:rPr>
        <w:rFonts w:hint="default"/>
      </w:rPr>
    </w:lvl>
  </w:abstractNum>
  <w:abstractNum w:abstractNumId="22" w15:restartNumberingAfterBreak="0">
    <w:nsid w:val="487B4CF1"/>
    <w:multiLevelType w:val="hybridMultilevel"/>
    <w:tmpl w:val="64A80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61245A"/>
    <w:multiLevelType w:val="hybridMultilevel"/>
    <w:tmpl w:val="A202CBD6"/>
    <w:lvl w:ilvl="0" w:tplc="5E66F0BC">
      <w:start w:val="1"/>
      <w:numFmt w:val="decimal"/>
      <w:lvlText w:val="%1."/>
      <w:lvlJc w:val="left"/>
      <w:pPr>
        <w:ind w:left="1488" w:hanging="540"/>
      </w:pPr>
      <w:rPr>
        <w:rFonts w:ascii="Times New Roman" w:eastAsia="Times New Roman" w:hAnsi="Times New Roman" w:cs="Times New Roman" w:hint="default"/>
        <w:spacing w:val="-3"/>
        <w:w w:val="99"/>
        <w:sz w:val="24"/>
        <w:szCs w:val="24"/>
      </w:rPr>
    </w:lvl>
    <w:lvl w:ilvl="1" w:tplc="1E807EF4">
      <w:start w:val="1"/>
      <w:numFmt w:val="lowerLetter"/>
      <w:lvlText w:val="%2)"/>
      <w:lvlJc w:val="left"/>
      <w:pPr>
        <w:ind w:left="2028" w:hanging="274"/>
      </w:pPr>
      <w:rPr>
        <w:rFonts w:ascii="Times New Roman" w:eastAsia="Times New Roman" w:hAnsi="Times New Roman" w:cs="Times New Roman" w:hint="default"/>
        <w:spacing w:val="-1"/>
        <w:w w:val="99"/>
        <w:sz w:val="24"/>
        <w:szCs w:val="24"/>
      </w:rPr>
    </w:lvl>
    <w:lvl w:ilvl="2" w:tplc="0409000F">
      <w:start w:val="1"/>
      <w:numFmt w:val="decimal"/>
      <w:lvlText w:val="%3."/>
      <w:lvlJc w:val="left"/>
      <w:pPr>
        <w:ind w:left="720" w:hanging="360"/>
      </w:pPr>
      <w:rPr>
        <w:rFonts w:hint="default"/>
        <w:spacing w:val="-6"/>
        <w:w w:val="99"/>
        <w:sz w:val="24"/>
        <w:szCs w:val="24"/>
      </w:rPr>
    </w:lvl>
    <w:lvl w:ilvl="3" w:tplc="332ED65E">
      <w:numFmt w:val="bullet"/>
      <w:lvlText w:val="•"/>
      <w:lvlJc w:val="left"/>
      <w:pPr>
        <w:ind w:left="3270" w:hanging="360"/>
      </w:pPr>
      <w:rPr>
        <w:rFonts w:hint="default"/>
      </w:rPr>
    </w:lvl>
    <w:lvl w:ilvl="4" w:tplc="84B46D58">
      <w:numFmt w:val="bullet"/>
      <w:lvlText w:val="•"/>
      <w:lvlJc w:val="left"/>
      <w:pPr>
        <w:ind w:left="4340" w:hanging="360"/>
      </w:pPr>
      <w:rPr>
        <w:rFonts w:hint="default"/>
      </w:rPr>
    </w:lvl>
    <w:lvl w:ilvl="5" w:tplc="34DC640A">
      <w:numFmt w:val="bullet"/>
      <w:lvlText w:val="•"/>
      <w:lvlJc w:val="left"/>
      <w:pPr>
        <w:ind w:left="5410" w:hanging="360"/>
      </w:pPr>
      <w:rPr>
        <w:rFonts w:hint="default"/>
      </w:rPr>
    </w:lvl>
    <w:lvl w:ilvl="6" w:tplc="29947A8C">
      <w:numFmt w:val="bullet"/>
      <w:lvlText w:val="•"/>
      <w:lvlJc w:val="left"/>
      <w:pPr>
        <w:ind w:left="6480" w:hanging="360"/>
      </w:pPr>
      <w:rPr>
        <w:rFonts w:hint="default"/>
      </w:rPr>
    </w:lvl>
    <w:lvl w:ilvl="7" w:tplc="E00A5BE8">
      <w:numFmt w:val="bullet"/>
      <w:lvlText w:val="•"/>
      <w:lvlJc w:val="left"/>
      <w:pPr>
        <w:ind w:left="7550" w:hanging="360"/>
      </w:pPr>
      <w:rPr>
        <w:rFonts w:hint="default"/>
      </w:rPr>
    </w:lvl>
    <w:lvl w:ilvl="8" w:tplc="61B0F860">
      <w:numFmt w:val="bullet"/>
      <w:lvlText w:val="•"/>
      <w:lvlJc w:val="left"/>
      <w:pPr>
        <w:ind w:left="8620" w:hanging="360"/>
      </w:pPr>
      <w:rPr>
        <w:rFonts w:hint="default"/>
      </w:rPr>
    </w:lvl>
  </w:abstractNum>
  <w:abstractNum w:abstractNumId="24" w15:restartNumberingAfterBreak="0">
    <w:nsid w:val="50E76921"/>
    <w:multiLevelType w:val="hybridMultilevel"/>
    <w:tmpl w:val="A366082A"/>
    <w:lvl w:ilvl="0" w:tplc="78C6D966">
      <w:start w:val="1"/>
      <w:numFmt w:val="lowerLetter"/>
      <w:lvlText w:val="%1)"/>
      <w:lvlJc w:val="left"/>
      <w:pPr>
        <w:ind w:left="2208" w:hanging="360"/>
      </w:pPr>
      <w:rPr>
        <w:rFonts w:ascii="Times New Roman" w:eastAsia="Times New Roman" w:hAnsi="Times New Roman" w:cs="Times New Roman" w:hint="default"/>
        <w:spacing w:val="-6"/>
        <w:w w:val="99"/>
        <w:sz w:val="24"/>
        <w:szCs w:val="24"/>
      </w:rPr>
    </w:lvl>
    <w:lvl w:ilvl="1" w:tplc="C3AC3D68">
      <w:numFmt w:val="bullet"/>
      <w:lvlText w:val="•"/>
      <w:lvlJc w:val="left"/>
      <w:pPr>
        <w:ind w:left="3056" w:hanging="360"/>
      </w:pPr>
      <w:rPr>
        <w:rFonts w:hint="default"/>
      </w:rPr>
    </w:lvl>
    <w:lvl w:ilvl="2" w:tplc="1B4EC052">
      <w:numFmt w:val="bullet"/>
      <w:lvlText w:val="•"/>
      <w:lvlJc w:val="left"/>
      <w:pPr>
        <w:ind w:left="3912" w:hanging="360"/>
      </w:pPr>
      <w:rPr>
        <w:rFonts w:hint="default"/>
      </w:rPr>
    </w:lvl>
    <w:lvl w:ilvl="3" w:tplc="B6A4518C">
      <w:numFmt w:val="bullet"/>
      <w:lvlText w:val="•"/>
      <w:lvlJc w:val="left"/>
      <w:pPr>
        <w:ind w:left="4768" w:hanging="360"/>
      </w:pPr>
      <w:rPr>
        <w:rFonts w:hint="default"/>
      </w:rPr>
    </w:lvl>
    <w:lvl w:ilvl="4" w:tplc="C2969058">
      <w:numFmt w:val="bullet"/>
      <w:lvlText w:val="•"/>
      <w:lvlJc w:val="left"/>
      <w:pPr>
        <w:ind w:left="5624" w:hanging="360"/>
      </w:pPr>
      <w:rPr>
        <w:rFonts w:hint="default"/>
      </w:rPr>
    </w:lvl>
    <w:lvl w:ilvl="5" w:tplc="0178CC58">
      <w:numFmt w:val="bullet"/>
      <w:lvlText w:val="•"/>
      <w:lvlJc w:val="left"/>
      <w:pPr>
        <w:ind w:left="6480" w:hanging="360"/>
      </w:pPr>
      <w:rPr>
        <w:rFonts w:hint="default"/>
      </w:rPr>
    </w:lvl>
    <w:lvl w:ilvl="6" w:tplc="F6B04D10">
      <w:numFmt w:val="bullet"/>
      <w:lvlText w:val="•"/>
      <w:lvlJc w:val="left"/>
      <w:pPr>
        <w:ind w:left="7336" w:hanging="360"/>
      </w:pPr>
      <w:rPr>
        <w:rFonts w:hint="default"/>
      </w:rPr>
    </w:lvl>
    <w:lvl w:ilvl="7" w:tplc="AF9A23BC">
      <w:numFmt w:val="bullet"/>
      <w:lvlText w:val="•"/>
      <w:lvlJc w:val="left"/>
      <w:pPr>
        <w:ind w:left="8192" w:hanging="360"/>
      </w:pPr>
      <w:rPr>
        <w:rFonts w:hint="default"/>
      </w:rPr>
    </w:lvl>
    <w:lvl w:ilvl="8" w:tplc="417E03EA">
      <w:numFmt w:val="bullet"/>
      <w:lvlText w:val="•"/>
      <w:lvlJc w:val="left"/>
      <w:pPr>
        <w:ind w:left="9048" w:hanging="360"/>
      </w:pPr>
      <w:rPr>
        <w:rFonts w:hint="default"/>
      </w:rPr>
    </w:lvl>
  </w:abstractNum>
  <w:abstractNum w:abstractNumId="25" w15:restartNumberingAfterBreak="0">
    <w:nsid w:val="57274538"/>
    <w:multiLevelType w:val="hybridMultilevel"/>
    <w:tmpl w:val="58C8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D213C"/>
    <w:multiLevelType w:val="hybridMultilevel"/>
    <w:tmpl w:val="64A80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7308A4"/>
    <w:multiLevelType w:val="hybridMultilevel"/>
    <w:tmpl w:val="ECAAE33C"/>
    <w:lvl w:ilvl="0" w:tplc="0409000F">
      <w:start w:val="1"/>
      <w:numFmt w:val="decimal"/>
      <w:lvlText w:val="%1."/>
      <w:lvlJc w:val="left"/>
      <w:pPr>
        <w:ind w:left="2208" w:hanging="360"/>
      </w:pPr>
      <w:rPr>
        <w:rFonts w:hint="default"/>
        <w:spacing w:val="-6"/>
        <w:w w:val="99"/>
        <w:sz w:val="24"/>
        <w:szCs w:val="24"/>
      </w:rPr>
    </w:lvl>
    <w:lvl w:ilvl="1" w:tplc="E4DC7390">
      <w:numFmt w:val="bullet"/>
      <w:lvlText w:val="•"/>
      <w:lvlJc w:val="left"/>
      <w:pPr>
        <w:ind w:left="3056" w:hanging="360"/>
      </w:pPr>
      <w:rPr>
        <w:rFonts w:hint="default"/>
      </w:rPr>
    </w:lvl>
    <w:lvl w:ilvl="2" w:tplc="C706EED8">
      <w:numFmt w:val="bullet"/>
      <w:lvlText w:val="•"/>
      <w:lvlJc w:val="left"/>
      <w:pPr>
        <w:ind w:left="3912" w:hanging="360"/>
      </w:pPr>
      <w:rPr>
        <w:rFonts w:hint="default"/>
      </w:rPr>
    </w:lvl>
    <w:lvl w:ilvl="3" w:tplc="8034C3CC">
      <w:numFmt w:val="bullet"/>
      <w:lvlText w:val="•"/>
      <w:lvlJc w:val="left"/>
      <w:pPr>
        <w:ind w:left="4768" w:hanging="360"/>
      </w:pPr>
      <w:rPr>
        <w:rFonts w:hint="default"/>
      </w:rPr>
    </w:lvl>
    <w:lvl w:ilvl="4" w:tplc="02DAB8DC">
      <w:numFmt w:val="bullet"/>
      <w:lvlText w:val="•"/>
      <w:lvlJc w:val="left"/>
      <w:pPr>
        <w:ind w:left="5624" w:hanging="360"/>
      </w:pPr>
      <w:rPr>
        <w:rFonts w:hint="default"/>
      </w:rPr>
    </w:lvl>
    <w:lvl w:ilvl="5" w:tplc="64440D64">
      <w:numFmt w:val="bullet"/>
      <w:lvlText w:val="•"/>
      <w:lvlJc w:val="left"/>
      <w:pPr>
        <w:ind w:left="6480" w:hanging="360"/>
      </w:pPr>
      <w:rPr>
        <w:rFonts w:hint="default"/>
      </w:rPr>
    </w:lvl>
    <w:lvl w:ilvl="6" w:tplc="114611A2">
      <w:numFmt w:val="bullet"/>
      <w:lvlText w:val="•"/>
      <w:lvlJc w:val="left"/>
      <w:pPr>
        <w:ind w:left="7336" w:hanging="360"/>
      </w:pPr>
      <w:rPr>
        <w:rFonts w:hint="default"/>
      </w:rPr>
    </w:lvl>
    <w:lvl w:ilvl="7" w:tplc="BFF6DEF6">
      <w:numFmt w:val="bullet"/>
      <w:lvlText w:val="•"/>
      <w:lvlJc w:val="left"/>
      <w:pPr>
        <w:ind w:left="8192" w:hanging="360"/>
      </w:pPr>
      <w:rPr>
        <w:rFonts w:hint="default"/>
      </w:rPr>
    </w:lvl>
    <w:lvl w:ilvl="8" w:tplc="2398FA5E">
      <w:numFmt w:val="bullet"/>
      <w:lvlText w:val="•"/>
      <w:lvlJc w:val="left"/>
      <w:pPr>
        <w:ind w:left="9048" w:hanging="360"/>
      </w:pPr>
      <w:rPr>
        <w:rFonts w:hint="default"/>
      </w:rPr>
    </w:lvl>
  </w:abstractNum>
  <w:abstractNum w:abstractNumId="28" w15:restartNumberingAfterBreak="0">
    <w:nsid w:val="5C600610"/>
    <w:multiLevelType w:val="hybridMultilevel"/>
    <w:tmpl w:val="7DCA2886"/>
    <w:lvl w:ilvl="0" w:tplc="5E66F0BC">
      <w:start w:val="1"/>
      <w:numFmt w:val="decimal"/>
      <w:lvlText w:val="%1."/>
      <w:lvlJc w:val="left"/>
      <w:pPr>
        <w:ind w:left="1488" w:hanging="540"/>
      </w:pPr>
      <w:rPr>
        <w:rFonts w:ascii="Times New Roman" w:eastAsia="Times New Roman" w:hAnsi="Times New Roman" w:cs="Times New Roman" w:hint="default"/>
        <w:spacing w:val="-3"/>
        <w:w w:val="99"/>
        <w:sz w:val="24"/>
        <w:szCs w:val="24"/>
      </w:rPr>
    </w:lvl>
    <w:lvl w:ilvl="1" w:tplc="1E807EF4">
      <w:start w:val="1"/>
      <w:numFmt w:val="lowerLetter"/>
      <w:lvlText w:val="%2)"/>
      <w:lvlJc w:val="left"/>
      <w:pPr>
        <w:ind w:left="2028" w:hanging="274"/>
      </w:pPr>
      <w:rPr>
        <w:rFonts w:ascii="Times New Roman" w:eastAsia="Times New Roman" w:hAnsi="Times New Roman" w:cs="Times New Roman" w:hint="default"/>
        <w:spacing w:val="-1"/>
        <w:w w:val="99"/>
        <w:sz w:val="24"/>
        <w:szCs w:val="24"/>
      </w:rPr>
    </w:lvl>
    <w:lvl w:ilvl="2" w:tplc="0409000F">
      <w:start w:val="1"/>
      <w:numFmt w:val="decimal"/>
      <w:lvlText w:val="%3."/>
      <w:lvlJc w:val="left"/>
      <w:pPr>
        <w:ind w:left="720" w:hanging="360"/>
      </w:pPr>
      <w:rPr>
        <w:rFonts w:hint="default"/>
        <w:spacing w:val="-6"/>
        <w:w w:val="99"/>
        <w:sz w:val="24"/>
        <w:szCs w:val="24"/>
      </w:rPr>
    </w:lvl>
    <w:lvl w:ilvl="3" w:tplc="332ED65E">
      <w:numFmt w:val="bullet"/>
      <w:lvlText w:val="•"/>
      <w:lvlJc w:val="left"/>
      <w:pPr>
        <w:ind w:left="3270" w:hanging="360"/>
      </w:pPr>
      <w:rPr>
        <w:rFonts w:hint="default"/>
      </w:rPr>
    </w:lvl>
    <w:lvl w:ilvl="4" w:tplc="84B46D58">
      <w:numFmt w:val="bullet"/>
      <w:lvlText w:val="•"/>
      <w:lvlJc w:val="left"/>
      <w:pPr>
        <w:ind w:left="4340" w:hanging="360"/>
      </w:pPr>
      <w:rPr>
        <w:rFonts w:hint="default"/>
      </w:rPr>
    </w:lvl>
    <w:lvl w:ilvl="5" w:tplc="34DC640A">
      <w:numFmt w:val="bullet"/>
      <w:lvlText w:val="•"/>
      <w:lvlJc w:val="left"/>
      <w:pPr>
        <w:ind w:left="5410" w:hanging="360"/>
      </w:pPr>
      <w:rPr>
        <w:rFonts w:hint="default"/>
      </w:rPr>
    </w:lvl>
    <w:lvl w:ilvl="6" w:tplc="29947A8C">
      <w:numFmt w:val="bullet"/>
      <w:lvlText w:val="•"/>
      <w:lvlJc w:val="left"/>
      <w:pPr>
        <w:ind w:left="6480" w:hanging="360"/>
      </w:pPr>
      <w:rPr>
        <w:rFonts w:hint="default"/>
      </w:rPr>
    </w:lvl>
    <w:lvl w:ilvl="7" w:tplc="E00A5BE8">
      <w:numFmt w:val="bullet"/>
      <w:lvlText w:val="•"/>
      <w:lvlJc w:val="left"/>
      <w:pPr>
        <w:ind w:left="7550" w:hanging="360"/>
      </w:pPr>
      <w:rPr>
        <w:rFonts w:hint="default"/>
      </w:rPr>
    </w:lvl>
    <w:lvl w:ilvl="8" w:tplc="61B0F860">
      <w:numFmt w:val="bullet"/>
      <w:lvlText w:val="•"/>
      <w:lvlJc w:val="left"/>
      <w:pPr>
        <w:ind w:left="8620" w:hanging="360"/>
      </w:pPr>
      <w:rPr>
        <w:rFonts w:hint="default"/>
      </w:rPr>
    </w:lvl>
  </w:abstractNum>
  <w:abstractNum w:abstractNumId="29" w15:restartNumberingAfterBreak="0">
    <w:nsid w:val="671E32A1"/>
    <w:multiLevelType w:val="hybridMultilevel"/>
    <w:tmpl w:val="5A76E65A"/>
    <w:lvl w:ilvl="0" w:tplc="CD06D80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E13A4"/>
    <w:multiLevelType w:val="hybridMultilevel"/>
    <w:tmpl w:val="D0503C9A"/>
    <w:lvl w:ilvl="0" w:tplc="0409000F">
      <w:start w:val="1"/>
      <w:numFmt w:val="decimal"/>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1" w15:restartNumberingAfterBreak="0">
    <w:nsid w:val="72EF7923"/>
    <w:multiLevelType w:val="hybridMultilevel"/>
    <w:tmpl w:val="5A76BF70"/>
    <w:lvl w:ilvl="0" w:tplc="0409000F">
      <w:start w:val="1"/>
      <w:numFmt w:val="decimal"/>
      <w:lvlText w:val="%1."/>
      <w:lvlJc w:val="left"/>
      <w:pPr>
        <w:ind w:left="1394" w:hanging="360"/>
      </w:pPr>
      <w:rPr>
        <w:rFonts w:hint="default"/>
        <w:spacing w:val="-30"/>
        <w:w w:val="99"/>
        <w:sz w:val="24"/>
        <w:szCs w:val="24"/>
      </w:rPr>
    </w:lvl>
    <w:lvl w:ilvl="1" w:tplc="47E0D096">
      <w:numFmt w:val="bullet"/>
      <w:lvlText w:val="•"/>
      <w:lvlJc w:val="left"/>
      <w:pPr>
        <w:ind w:left="2242" w:hanging="360"/>
      </w:pPr>
      <w:rPr>
        <w:rFonts w:hint="default"/>
      </w:rPr>
    </w:lvl>
    <w:lvl w:ilvl="2" w:tplc="9C1EB88A">
      <w:numFmt w:val="bullet"/>
      <w:lvlText w:val="•"/>
      <w:lvlJc w:val="left"/>
      <w:pPr>
        <w:ind w:left="3098" w:hanging="360"/>
      </w:pPr>
      <w:rPr>
        <w:rFonts w:hint="default"/>
      </w:rPr>
    </w:lvl>
    <w:lvl w:ilvl="3" w:tplc="2E0A80D8">
      <w:numFmt w:val="bullet"/>
      <w:lvlText w:val="•"/>
      <w:lvlJc w:val="left"/>
      <w:pPr>
        <w:ind w:left="3954" w:hanging="360"/>
      </w:pPr>
      <w:rPr>
        <w:rFonts w:hint="default"/>
      </w:rPr>
    </w:lvl>
    <w:lvl w:ilvl="4" w:tplc="6FCC4EB6">
      <w:numFmt w:val="bullet"/>
      <w:lvlText w:val="•"/>
      <w:lvlJc w:val="left"/>
      <w:pPr>
        <w:ind w:left="4810" w:hanging="360"/>
      </w:pPr>
      <w:rPr>
        <w:rFonts w:hint="default"/>
      </w:rPr>
    </w:lvl>
    <w:lvl w:ilvl="5" w:tplc="EF8452E8">
      <w:numFmt w:val="bullet"/>
      <w:lvlText w:val="•"/>
      <w:lvlJc w:val="left"/>
      <w:pPr>
        <w:ind w:left="5666" w:hanging="360"/>
      </w:pPr>
      <w:rPr>
        <w:rFonts w:hint="default"/>
      </w:rPr>
    </w:lvl>
    <w:lvl w:ilvl="6" w:tplc="DE0636BE">
      <w:numFmt w:val="bullet"/>
      <w:lvlText w:val="•"/>
      <w:lvlJc w:val="left"/>
      <w:pPr>
        <w:ind w:left="6522" w:hanging="360"/>
      </w:pPr>
      <w:rPr>
        <w:rFonts w:hint="default"/>
      </w:rPr>
    </w:lvl>
    <w:lvl w:ilvl="7" w:tplc="9BDCBABC">
      <w:numFmt w:val="bullet"/>
      <w:lvlText w:val="•"/>
      <w:lvlJc w:val="left"/>
      <w:pPr>
        <w:ind w:left="7378" w:hanging="360"/>
      </w:pPr>
      <w:rPr>
        <w:rFonts w:hint="default"/>
      </w:rPr>
    </w:lvl>
    <w:lvl w:ilvl="8" w:tplc="4C248DA2">
      <w:numFmt w:val="bullet"/>
      <w:lvlText w:val="•"/>
      <w:lvlJc w:val="left"/>
      <w:pPr>
        <w:ind w:left="8234" w:hanging="360"/>
      </w:pPr>
      <w:rPr>
        <w:rFonts w:hint="default"/>
      </w:rPr>
    </w:lvl>
  </w:abstractNum>
  <w:abstractNum w:abstractNumId="32" w15:restartNumberingAfterBreak="0">
    <w:nsid w:val="782E6208"/>
    <w:multiLevelType w:val="hybridMultilevel"/>
    <w:tmpl w:val="CEE6C802"/>
    <w:lvl w:ilvl="0" w:tplc="0409000F">
      <w:start w:val="1"/>
      <w:numFmt w:val="decimal"/>
      <w:lvlText w:val="%1."/>
      <w:lvlJc w:val="left"/>
      <w:pPr>
        <w:ind w:left="720" w:hanging="360"/>
      </w:pPr>
      <w:rPr>
        <w:rFonts w:hint="default"/>
        <w:spacing w:val="-6"/>
        <w:w w:val="99"/>
        <w:sz w:val="24"/>
        <w:szCs w:val="24"/>
      </w:rPr>
    </w:lvl>
    <w:lvl w:ilvl="1" w:tplc="0630A942">
      <w:numFmt w:val="bullet"/>
      <w:lvlText w:val="•"/>
      <w:lvlJc w:val="left"/>
      <w:pPr>
        <w:ind w:left="1568" w:hanging="360"/>
      </w:pPr>
      <w:rPr>
        <w:rFonts w:hint="default"/>
      </w:rPr>
    </w:lvl>
    <w:lvl w:ilvl="2" w:tplc="F0823978">
      <w:numFmt w:val="bullet"/>
      <w:lvlText w:val="•"/>
      <w:lvlJc w:val="left"/>
      <w:pPr>
        <w:ind w:left="2424" w:hanging="360"/>
      </w:pPr>
      <w:rPr>
        <w:rFonts w:hint="default"/>
      </w:rPr>
    </w:lvl>
    <w:lvl w:ilvl="3" w:tplc="3C88A6D6">
      <w:numFmt w:val="bullet"/>
      <w:lvlText w:val="•"/>
      <w:lvlJc w:val="left"/>
      <w:pPr>
        <w:ind w:left="3280" w:hanging="360"/>
      </w:pPr>
      <w:rPr>
        <w:rFonts w:hint="default"/>
      </w:rPr>
    </w:lvl>
    <w:lvl w:ilvl="4" w:tplc="0FA47F72">
      <w:numFmt w:val="bullet"/>
      <w:lvlText w:val="•"/>
      <w:lvlJc w:val="left"/>
      <w:pPr>
        <w:ind w:left="4136" w:hanging="360"/>
      </w:pPr>
      <w:rPr>
        <w:rFonts w:hint="default"/>
      </w:rPr>
    </w:lvl>
    <w:lvl w:ilvl="5" w:tplc="9C120FEC">
      <w:numFmt w:val="bullet"/>
      <w:lvlText w:val="•"/>
      <w:lvlJc w:val="left"/>
      <w:pPr>
        <w:ind w:left="4992" w:hanging="360"/>
      </w:pPr>
      <w:rPr>
        <w:rFonts w:hint="default"/>
      </w:rPr>
    </w:lvl>
    <w:lvl w:ilvl="6" w:tplc="5838C838">
      <w:numFmt w:val="bullet"/>
      <w:lvlText w:val="•"/>
      <w:lvlJc w:val="left"/>
      <w:pPr>
        <w:ind w:left="5848" w:hanging="360"/>
      </w:pPr>
      <w:rPr>
        <w:rFonts w:hint="default"/>
      </w:rPr>
    </w:lvl>
    <w:lvl w:ilvl="7" w:tplc="8C169BE2">
      <w:numFmt w:val="bullet"/>
      <w:lvlText w:val="•"/>
      <w:lvlJc w:val="left"/>
      <w:pPr>
        <w:ind w:left="6704" w:hanging="360"/>
      </w:pPr>
      <w:rPr>
        <w:rFonts w:hint="default"/>
      </w:rPr>
    </w:lvl>
    <w:lvl w:ilvl="8" w:tplc="AF38AA8C">
      <w:numFmt w:val="bullet"/>
      <w:lvlText w:val="•"/>
      <w:lvlJc w:val="left"/>
      <w:pPr>
        <w:ind w:left="7560" w:hanging="360"/>
      </w:pPr>
      <w:rPr>
        <w:rFonts w:hint="default"/>
      </w:rPr>
    </w:lvl>
  </w:abstractNum>
  <w:num w:numId="1" w16cid:durableId="1771075555">
    <w:abstractNumId w:val="27"/>
  </w:num>
  <w:num w:numId="2" w16cid:durableId="435441936">
    <w:abstractNumId w:val="18"/>
  </w:num>
  <w:num w:numId="3" w16cid:durableId="1153375166">
    <w:abstractNumId w:val="0"/>
  </w:num>
  <w:num w:numId="4" w16cid:durableId="367145730">
    <w:abstractNumId w:val="32"/>
  </w:num>
  <w:num w:numId="5" w16cid:durableId="1046950808">
    <w:abstractNumId w:val="16"/>
  </w:num>
  <w:num w:numId="6" w16cid:durableId="1129545687">
    <w:abstractNumId w:val="15"/>
  </w:num>
  <w:num w:numId="7" w16cid:durableId="483670490">
    <w:abstractNumId w:val="8"/>
  </w:num>
  <w:num w:numId="8" w16cid:durableId="158423749">
    <w:abstractNumId w:val="31"/>
  </w:num>
  <w:num w:numId="9" w16cid:durableId="251397069">
    <w:abstractNumId w:val="1"/>
  </w:num>
  <w:num w:numId="10" w16cid:durableId="1316031889">
    <w:abstractNumId w:val="24"/>
  </w:num>
  <w:num w:numId="11" w16cid:durableId="477457749">
    <w:abstractNumId w:val="17"/>
  </w:num>
  <w:num w:numId="12" w16cid:durableId="522865434">
    <w:abstractNumId w:val="23"/>
  </w:num>
  <w:num w:numId="13" w16cid:durableId="924651458">
    <w:abstractNumId w:val="7"/>
  </w:num>
  <w:num w:numId="14" w16cid:durableId="1367408931">
    <w:abstractNumId w:val="4"/>
  </w:num>
  <w:num w:numId="15" w16cid:durableId="871303782">
    <w:abstractNumId w:val="30"/>
  </w:num>
  <w:num w:numId="16" w16cid:durableId="332801339">
    <w:abstractNumId w:val="11"/>
  </w:num>
  <w:num w:numId="17" w16cid:durableId="556358812">
    <w:abstractNumId w:val="12"/>
  </w:num>
  <w:num w:numId="18" w16cid:durableId="1564557591">
    <w:abstractNumId w:val="28"/>
  </w:num>
  <w:num w:numId="19" w16cid:durableId="1450932095">
    <w:abstractNumId w:val="21"/>
  </w:num>
  <w:num w:numId="20" w16cid:durableId="1332610233">
    <w:abstractNumId w:val="2"/>
  </w:num>
  <w:num w:numId="21" w16cid:durableId="622541426">
    <w:abstractNumId w:val="20"/>
  </w:num>
  <w:num w:numId="22" w16cid:durableId="452596924">
    <w:abstractNumId w:val="6"/>
  </w:num>
  <w:num w:numId="23" w16cid:durableId="1031538978">
    <w:abstractNumId w:val="13"/>
  </w:num>
  <w:num w:numId="24" w16cid:durableId="1964535065">
    <w:abstractNumId w:val="22"/>
  </w:num>
  <w:num w:numId="25" w16cid:durableId="942155801">
    <w:abstractNumId w:val="5"/>
  </w:num>
  <w:num w:numId="26" w16cid:durableId="1852913910">
    <w:abstractNumId w:val="10"/>
  </w:num>
  <w:num w:numId="27" w16cid:durableId="795101442">
    <w:abstractNumId w:val="26"/>
  </w:num>
  <w:num w:numId="28" w16cid:durableId="1849757014">
    <w:abstractNumId w:val="14"/>
  </w:num>
  <w:num w:numId="29" w16cid:durableId="762385226">
    <w:abstractNumId w:val="29"/>
  </w:num>
  <w:num w:numId="30" w16cid:durableId="740758078">
    <w:abstractNumId w:val="3"/>
  </w:num>
  <w:num w:numId="31" w16cid:durableId="1059093249">
    <w:abstractNumId w:val="19"/>
  </w:num>
  <w:num w:numId="32" w16cid:durableId="871377152">
    <w:abstractNumId w:val="9"/>
  </w:num>
  <w:num w:numId="33" w16cid:durableId="5762809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DY1NbYwNTU1MzRS0lEKTi0uzszPAykwrAUAppNd3CwAAAA="/>
  </w:docVars>
  <w:rsids>
    <w:rsidRoot w:val="005B21BC"/>
    <w:rsid w:val="000122FD"/>
    <w:rsid w:val="0002066C"/>
    <w:rsid w:val="0002277B"/>
    <w:rsid w:val="00022CA9"/>
    <w:rsid w:val="00026C54"/>
    <w:rsid w:val="00044C42"/>
    <w:rsid w:val="00045660"/>
    <w:rsid w:val="0004566A"/>
    <w:rsid w:val="000615B5"/>
    <w:rsid w:val="00070A30"/>
    <w:rsid w:val="0008019B"/>
    <w:rsid w:val="0008526B"/>
    <w:rsid w:val="00085972"/>
    <w:rsid w:val="000C1337"/>
    <w:rsid w:val="000C750E"/>
    <w:rsid w:val="000D3637"/>
    <w:rsid w:val="000E355E"/>
    <w:rsid w:val="000E693F"/>
    <w:rsid w:val="000E7E4A"/>
    <w:rsid w:val="00103914"/>
    <w:rsid w:val="00111815"/>
    <w:rsid w:val="0012747F"/>
    <w:rsid w:val="00144A68"/>
    <w:rsid w:val="00147BCE"/>
    <w:rsid w:val="001546FA"/>
    <w:rsid w:val="001628C2"/>
    <w:rsid w:val="00164D3A"/>
    <w:rsid w:val="00173BFD"/>
    <w:rsid w:val="00183B95"/>
    <w:rsid w:val="0018467E"/>
    <w:rsid w:val="00185763"/>
    <w:rsid w:val="001857E9"/>
    <w:rsid w:val="001904B2"/>
    <w:rsid w:val="0019634A"/>
    <w:rsid w:val="001B02CA"/>
    <w:rsid w:val="001C062D"/>
    <w:rsid w:val="001C11FB"/>
    <w:rsid w:val="001C338A"/>
    <w:rsid w:val="001C7599"/>
    <w:rsid w:val="001C7C02"/>
    <w:rsid w:val="001D0470"/>
    <w:rsid w:val="001D6508"/>
    <w:rsid w:val="001D7E11"/>
    <w:rsid w:val="001E1D31"/>
    <w:rsid w:val="001E4A6C"/>
    <w:rsid w:val="001F45B9"/>
    <w:rsid w:val="00211CCB"/>
    <w:rsid w:val="00211FD9"/>
    <w:rsid w:val="00227E85"/>
    <w:rsid w:val="00233F67"/>
    <w:rsid w:val="00234A88"/>
    <w:rsid w:val="00237898"/>
    <w:rsid w:val="00243ED6"/>
    <w:rsid w:val="00245B02"/>
    <w:rsid w:val="00250909"/>
    <w:rsid w:val="00252ECB"/>
    <w:rsid w:val="00263E19"/>
    <w:rsid w:val="00264BE8"/>
    <w:rsid w:val="00265045"/>
    <w:rsid w:val="00270C5C"/>
    <w:rsid w:val="00273364"/>
    <w:rsid w:val="002867A2"/>
    <w:rsid w:val="0029626E"/>
    <w:rsid w:val="002A0576"/>
    <w:rsid w:val="002A20B8"/>
    <w:rsid w:val="002A3406"/>
    <w:rsid w:val="002D6E6D"/>
    <w:rsid w:val="002E01C7"/>
    <w:rsid w:val="002E42C8"/>
    <w:rsid w:val="002F2EE0"/>
    <w:rsid w:val="002F6777"/>
    <w:rsid w:val="002F7717"/>
    <w:rsid w:val="00301044"/>
    <w:rsid w:val="003111CC"/>
    <w:rsid w:val="0031780F"/>
    <w:rsid w:val="0034011C"/>
    <w:rsid w:val="00354B0D"/>
    <w:rsid w:val="003607B1"/>
    <w:rsid w:val="00371A08"/>
    <w:rsid w:val="003761D4"/>
    <w:rsid w:val="00377843"/>
    <w:rsid w:val="003850EB"/>
    <w:rsid w:val="003A5E9D"/>
    <w:rsid w:val="003B5C4F"/>
    <w:rsid w:val="003D71FD"/>
    <w:rsid w:val="003F3880"/>
    <w:rsid w:val="003F61EF"/>
    <w:rsid w:val="00410DB7"/>
    <w:rsid w:val="004365F6"/>
    <w:rsid w:val="004421DB"/>
    <w:rsid w:val="00442876"/>
    <w:rsid w:val="004522E4"/>
    <w:rsid w:val="0045792A"/>
    <w:rsid w:val="00460FA6"/>
    <w:rsid w:val="0046288D"/>
    <w:rsid w:val="0047463C"/>
    <w:rsid w:val="0048239B"/>
    <w:rsid w:val="004960A2"/>
    <w:rsid w:val="00496CBA"/>
    <w:rsid w:val="004A26F3"/>
    <w:rsid w:val="004B45A1"/>
    <w:rsid w:val="004B6649"/>
    <w:rsid w:val="004B66ED"/>
    <w:rsid w:val="004C2984"/>
    <w:rsid w:val="004C37B1"/>
    <w:rsid w:val="004C50CC"/>
    <w:rsid w:val="004D094F"/>
    <w:rsid w:val="004D7410"/>
    <w:rsid w:val="004E1E13"/>
    <w:rsid w:val="004F5CA6"/>
    <w:rsid w:val="0050444E"/>
    <w:rsid w:val="00504B5C"/>
    <w:rsid w:val="00504CFD"/>
    <w:rsid w:val="005065E2"/>
    <w:rsid w:val="00506960"/>
    <w:rsid w:val="005157D3"/>
    <w:rsid w:val="00515DBC"/>
    <w:rsid w:val="00533E60"/>
    <w:rsid w:val="0055180E"/>
    <w:rsid w:val="005917B1"/>
    <w:rsid w:val="00594941"/>
    <w:rsid w:val="00596B9D"/>
    <w:rsid w:val="005B21BC"/>
    <w:rsid w:val="005B6883"/>
    <w:rsid w:val="005D5744"/>
    <w:rsid w:val="005E682A"/>
    <w:rsid w:val="005F3893"/>
    <w:rsid w:val="005F47B1"/>
    <w:rsid w:val="005F7A41"/>
    <w:rsid w:val="00601082"/>
    <w:rsid w:val="00607039"/>
    <w:rsid w:val="006105D7"/>
    <w:rsid w:val="00616484"/>
    <w:rsid w:val="00617026"/>
    <w:rsid w:val="00617113"/>
    <w:rsid w:val="00629265"/>
    <w:rsid w:val="006426DA"/>
    <w:rsid w:val="00643088"/>
    <w:rsid w:val="0065012D"/>
    <w:rsid w:val="0065218A"/>
    <w:rsid w:val="0065385A"/>
    <w:rsid w:val="00653AF6"/>
    <w:rsid w:val="00666C68"/>
    <w:rsid w:val="00670549"/>
    <w:rsid w:val="0067494B"/>
    <w:rsid w:val="00675232"/>
    <w:rsid w:val="00684446"/>
    <w:rsid w:val="006B0EA3"/>
    <w:rsid w:val="006C0E8C"/>
    <w:rsid w:val="006C1B2A"/>
    <w:rsid w:val="006C221E"/>
    <w:rsid w:val="006C51CB"/>
    <w:rsid w:val="006D183D"/>
    <w:rsid w:val="006E5D1A"/>
    <w:rsid w:val="006F5307"/>
    <w:rsid w:val="007043EC"/>
    <w:rsid w:val="007122D7"/>
    <w:rsid w:val="007138DC"/>
    <w:rsid w:val="00717535"/>
    <w:rsid w:val="0072091C"/>
    <w:rsid w:val="00722534"/>
    <w:rsid w:val="00741FFB"/>
    <w:rsid w:val="00747E42"/>
    <w:rsid w:val="00756981"/>
    <w:rsid w:val="00765C86"/>
    <w:rsid w:val="00770F13"/>
    <w:rsid w:val="00772277"/>
    <w:rsid w:val="007728FB"/>
    <w:rsid w:val="007762AF"/>
    <w:rsid w:val="00791B99"/>
    <w:rsid w:val="007A0B35"/>
    <w:rsid w:val="007A182C"/>
    <w:rsid w:val="007A50E4"/>
    <w:rsid w:val="007B7A1C"/>
    <w:rsid w:val="007C076D"/>
    <w:rsid w:val="007C2FED"/>
    <w:rsid w:val="007C41BC"/>
    <w:rsid w:val="007C46FD"/>
    <w:rsid w:val="007D1E44"/>
    <w:rsid w:val="007D61FF"/>
    <w:rsid w:val="007D6A49"/>
    <w:rsid w:val="007D706E"/>
    <w:rsid w:val="007E1B0F"/>
    <w:rsid w:val="007F0C72"/>
    <w:rsid w:val="008344F0"/>
    <w:rsid w:val="008451A1"/>
    <w:rsid w:val="00845917"/>
    <w:rsid w:val="00850F2B"/>
    <w:rsid w:val="008533EE"/>
    <w:rsid w:val="008616EF"/>
    <w:rsid w:val="00863D81"/>
    <w:rsid w:val="00863DAA"/>
    <w:rsid w:val="00871330"/>
    <w:rsid w:val="00875B25"/>
    <w:rsid w:val="008807CE"/>
    <w:rsid w:val="00886318"/>
    <w:rsid w:val="00892521"/>
    <w:rsid w:val="00893131"/>
    <w:rsid w:val="0089333E"/>
    <w:rsid w:val="008A284B"/>
    <w:rsid w:val="008B42D7"/>
    <w:rsid w:val="008B7D9E"/>
    <w:rsid w:val="008D5A19"/>
    <w:rsid w:val="008F0EF9"/>
    <w:rsid w:val="008F5361"/>
    <w:rsid w:val="009046A2"/>
    <w:rsid w:val="00905901"/>
    <w:rsid w:val="009109DB"/>
    <w:rsid w:val="00912D79"/>
    <w:rsid w:val="00916A93"/>
    <w:rsid w:val="00917512"/>
    <w:rsid w:val="009205B9"/>
    <w:rsid w:val="00924782"/>
    <w:rsid w:val="00926900"/>
    <w:rsid w:val="00935499"/>
    <w:rsid w:val="0094104D"/>
    <w:rsid w:val="0094785C"/>
    <w:rsid w:val="00952253"/>
    <w:rsid w:val="00953DF2"/>
    <w:rsid w:val="0095593F"/>
    <w:rsid w:val="0095604D"/>
    <w:rsid w:val="0095657F"/>
    <w:rsid w:val="009572F7"/>
    <w:rsid w:val="0096008E"/>
    <w:rsid w:val="009642C4"/>
    <w:rsid w:val="00972CA2"/>
    <w:rsid w:val="009A7C6C"/>
    <w:rsid w:val="009B675E"/>
    <w:rsid w:val="009D4349"/>
    <w:rsid w:val="009D4D88"/>
    <w:rsid w:val="009E1219"/>
    <w:rsid w:val="009F42EF"/>
    <w:rsid w:val="00A236F5"/>
    <w:rsid w:val="00A2577A"/>
    <w:rsid w:val="00A2579C"/>
    <w:rsid w:val="00A33AB9"/>
    <w:rsid w:val="00A35611"/>
    <w:rsid w:val="00A46CC3"/>
    <w:rsid w:val="00A6027C"/>
    <w:rsid w:val="00A6368B"/>
    <w:rsid w:val="00A7220B"/>
    <w:rsid w:val="00A766F4"/>
    <w:rsid w:val="00A814C8"/>
    <w:rsid w:val="00A916BF"/>
    <w:rsid w:val="00A9618E"/>
    <w:rsid w:val="00AA0A3A"/>
    <w:rsid w:val="00AA3FDC"/>
    <w:rsid w:val="00AC38E1"/>
    <w:rsid w:val="00AC4974"/>
    <w:rsid w:val="00AD1F64"/>
    <w:rsid w:val="00AD5CCB"/>
    <w:rsid w:val="00AD6B83"/>
    <w:rsid w:val="00AE4228"/>
    <w:rsid w:val="00AE434B"/>
    <w:rsid w:val="00AE714A"/>
    <w:rsid w:val="00AF05C5"/>
    <w:rsid w:val="00B12054"/>
    <w:rsid w:val="00B144E0"/>
    <w:rsid w:val="00B14F1C"/>
    <w:rsid w:val="00B1717A"/>
    <w:rsid w:val="00B32104"/>
    <w:rsid w:val="00B33E49"/>
    <w:rsid w:val="00B348D8"/>
    <w:rsid w:val="00B41316"/>
    <w:rsid w:val="00B538AC"/>
    <w:rsid w:val="00B82752"/>
    <w:rsid w:val="00B9318F"/>
    <w:rsid w:val="00BA6917"/>
    <w:rsid w:val="00BB29C4"/>
    <w:rsid w:val="00BC2E89"/>
    <w:rsid w:val="00BC4257"/>
    <w:rsid w:val="00BC5343"/>
    <w:rsid w:val="00BD7E52"/>
    <w:rsid w:val="00BE04B9"/>
    <w:rsid w:val="00BE2921"/>
    <w:rsid w:val="00BE3A33"/>
    <w:rsid w:val="00BE5D65"/>
    <w:rsid w:val="00BE6044"/>
    <w:rsid w:val="00BF1F88"/>
    <w:rsid w:val="00BF2C3B"/>
    <w:rsid w:val="00C0598A"/>
    <w:rsid w:val="00C06463"/>
    <w:rsid w:val="00C246AD"/>
    <w:rsid w:val="00C36051"/>
    <w:rsid w:val="00C51658"/>
    <w:rsid w:val="00C6166E"/>
    <w:rsid w:val="00C61A14"/>
    <w:rsid w:val="00C6713B"/>
    <w:rsid w:val="00C6767D"/>
    <w:rsid w:val="00C71252"/>
    <w:rsid w:val="00C7443C"/>
    <w:rsid w:val="00C83872"/>
    <w:rsid w:val="00C85863"/>
    <w:rsid w:val="00CB63AA"/>
    <w:rsid w:val="00CB7BB8"/>
    <w:rsid w:val="00CC7380"/>
    <w:rsid w:val="00CF3C69"/>
    <w:rsid w:val="00D076D8"/>
    <w:rsid w:val="00D11579"/>
    <w:rsid w:val="00D17CC5"/>
    <w:rsid w:val="00D242B7"/>
    <w:rsid w:val="00D37A77"/>
    <w:rsid w:val="00D40325"/>
    <w:rsid w:val="00D5224D"/>
    <w:rsid w:val="00D565A7"/>
    <w:rsid w:val="00D61EB5"/>
    <w:rsid w:val="00D641EC"/>
    <w:rsid w:val="00D65B65"/>
    <w:rsid w:val="00D77FB6"/>
    <w:rsid w:val="00D801EE"/>
    <w:rsid w:val="00D806F9"/>
    <w:rsid w:val="00D80BE6"/>
    <w:rsid w:val="00D81D17"/>
    <w:rsid w:val="00D90DE2"/>
    <w:rsid w:val="00D9435D"/>
    <w:rsid w:val="00D948AF"/>
    <w:rsid w:val="00DA118C"/>
    <w:rsid w:val="00DA5763"/>
    <w:rsid w:val="00DC6DBF"/>
    <w:rsid w:val="00DD4A47"/>
    <w:rsid w:val="00DF2F1E"/>
    <w:rsid w:val="00DF4720"/>
    <w:rsid w:val="00DF6D4C"/>
    <w:rsid w:val="00E01D7B"/>
    <w:rsid w:val="00E20483"/>
    <w:rsid w:val="00E21079"/>
    <w:rsid w:val="00E416AB"/>
    <w:rsid w:val="00E4247D"/>
    <w:rsid w:val="00E42BD7"/>
    <w:rsid w:val="00E5332A"/>
    <w:rsid w:val="00E57E5D"/>
    <w:rsid w:val="00E63D86"/>
    <w:rsid w:val="00E6519A"/>
    <w:rsid w:val="00E80B41"/>
    <w:rsid w:val="00E86D79"/>
    <w:rsid w:val="00E92E82"/>
    <w:rsid w:val="00E94606"/>
    <w:rsid w:val="00E95720"/>
    <w:rsid w:val="00EA1C16"/>
    <w:rsid w:val="00EA752C"/>
    <w:rsid w:val="00EA790B"/>
    <w:rsid w:val="00EB3E41"/>
    <w:rsid w:val="00EB7678"/>
    <w:rsid w:val="00EC0B9C"/>
    <w:rsid w:val="00ED1BFF"/>
    <w:rsid w:val="00ED440F"/>
    <w:rsid w:val="00ED474E"/>
    <w:rsid w:val="00ED6FDF"/>
    <w:rsid w:val="00ED7F4E"/>
    <w:rsid w:val="00F0297E"/>
    <w:rsid w:val="00F14315"/>
    <w:rsid w:val="00F16FD0"/>
    <w:rsid w:val="00F26B1C"/>
    <w:rsid w:val="00F27881"/>
    <w:rsid w:val="00F350FF"/>
    <w:rsid w:val="00F44357"/>
    <w:rsid w:val="00F50798"/>
    <w:rsid w:val="00F54EB9"/>
    <w:rsid w:val="00F76DA8"/>
    <w:rsid w:val="00F82B9F"/>
    <w:rsid w:val="00F939BA"/>
    <w:rsid w:val="00F94473"/>
    <w:rsid w:val="00F9514B"/>
    <w:rsid w:val="00FA0AD6"/>
    <w:rsid w:val="00FA2922"/>
    <w:rsid w:val="00FC3AA9"/>
    <w:rsid w:val="00FE305A"/>
    <w:rsid w:val="00FF318C"/>
    <w:rsid w:val="00FF6931"/>
    <w:rsid w:val="01961D39"/>
    <w:rsid w:val="057662E1"/>
    <w:rsid w:val="06265DD5"/>
    <w:rsid w:val="0F5BA1B7"/>
    <w:rsid w:val="1D4295BA"/>
    <w:rsid w:val="27DD3AF3"/>
    <w:rsid w:val="27F12141"/>
    <w:rsid w:val="29790B54"/>
    <w:rsid w:val="2A959386"/>
    <w:rsid w:val="2D7278E8"/>
    <w:rsid w:val="2EEF1A8A"/>
    <w:rsid w:val="32842D6D"/>
    <w:rsid w:val="3833036F"/>
    <w:rsid w:val="391129DA"/>
    <w:rsid w:val="399AB645"/>
    <w:rsid w:val="3B0BA213"/>
    <w:rsid w:val="411CD337"/>
    <w:rsid w:val="429E3E59"/>
    <w:rsid w:val="45E6C438"/>
    <w:rsid w:val="487CE351"/>
    <w:rsid w:val="4AC106D2"/>
    <w:rsid w:val="4CE02BA5"/>
    <w:rsid w:val="508AE993"/>
    <w:rsid w:val="529816ED"/>
    <w:rsid w:val="564FD4EF"/>
    <w:rsid w:val="580FB108"/>
    <w:rsid w:val="595DB720"/>
    <w:rsid w:val="5A378E50"/>
    <w:rsid w:val="5A78496D"/>
    <w:rsid w:val="5DD63FC3"/>
    <w:rsid w:val="5FA9CBB5"/>
    <w:rsid w:val="62ECD8B2"/>
    <w:rsid w:val="64DBB3AB"/>
    <w:rsid w:val="661CD270"/>
    <w:rsid w:val="675BB37D"/>
    <w:rsid w:val="6793BB92"/>
    <w:rsid w:val="6B4E3CD8"/>
    <w:rsid w:val="6B6E9439"/>
    <w:rsid w:val="6BC6745A"/>
    <w:rsid w:val="6C5A5EA7"/>
    <w:rsid w:val="6D36DAD0"/>
    <w:rsid w:val="6FC6076E"/>
    <w:rsid w:val="704EC86B"/>
    <w:rsid w:val="74CB4427"/>
    <w:rsid w:val="7840B1F3"/>
    <w:rsid w:val="7D80560B"/>
    <w:rsid w:val="7D99F3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D6B4"/>
  <w15:chartTrackingRefBased/>
  <w15:docId w15:val="{32AC05DB-1AFA-46B9-BB9D-E93BDEDA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21BC"/>
    <w:pPr>
      <w:widowControl w:val="0"/>
      <w:autoSpaceDE w:val="0"/>
      <w:autoSpaceDN w:val="0"/>
      <w:spacing w:after="0" w:line="240" w:lineRule="auto"/>
      <w:ind w:left="94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1B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B21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21BC"/>
    <w:rPr>
      <w:rFonts w:ascii="Times New Roman" w:eastAsia="Times New Roman" w:hAnsi="Times New Roman" w:cs="Times New Roman"/>
      <w:sz w:val="24"/>
      <w:szCs w:val="24"/>
    </w:rPr>
  </w:style>
  <w:style w:type="paragraph" w:styleId="ListParagraph">
    <w:name w:val="List Paragraph"/>
    <w:basedOn w:val="Normal"/>
    <w:uiPriority w:val="34"/>
    <w:qFormat/>
    <w:rsid w:val="005B21BC"/>
    <w:pPr>
      <w:widowControl w:val="0"/>
      <w:autoSpaceDE w:val="0"/>
      <w:autoSpaceDN w:val="0"/>
      <w:spacing w:after="0" w:line="240" w:lineRule="auto"/>
      <w:ind w:left="2207" w:hanging="360"/>
    </w:pPr>
    <w:rPr>
      <w:rFonts w:ascii="Times New Roman" w:eastAsia="Times New Roman" w:hAnsi="Times New Roman" w:cs="Times New Roman"/>
    </w:rPr>
  </w:style>
  <w:style w:type="paragraph" w:styleId="Footer">
    <w:name w:val="footer"/>
    <w:basedOn w:val="Normal"/>
    <w:link w:val="FooterChar"/>
    <w:uiPriority w:val="99"/>
    <w:unhideWhenUsed/>
    <w:rsid w:val="005B21BC"/>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5B21B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42876"/>
    <w:rPr>
      <w:sz w:val="16"/>
      <w:szCs w:val="16"/>
    </w:rPr>
  </w:style>
  <w:style w:type="paragraph" w:styleId="CommentText">
    <w:name w:val="annotation text"/>
    <w:basedOn w:val="Normal"/>
    <w:link w:val="CommentTextChar"/>
    <w:uiPriority w:val="99"/>
    <w:unhideWhenUsed/>
    <w:rsid w:val="00442876"/>
    <w:pPr>
      <w:spacing w:line="240" w:lineRule="auto"/>
    </w:pPr>
    <w:rPr>
      <w:sz w:val="20"/>
      <w:szCs w:val="20"/>
    </w:rPr>
  </w:style>
  <w:style w:type="character" w:customStyle="1" w:styleId="CommentTextChar">
    <w:name w:val="Comment Text Char"/>
    <w:basedOn w:val="DefaultParagraphFont"/>
    <w:link w:val="CommentText"/>
    <w:uiPriority w:val="99"/>
    <w:rsid w:val="00442876"/>
    <w:rPr>
      <w:sz w:val="20"/>
      <w:szCs w:val="20"/>
    </w:rPr>
  </w:style>
  <w:style w:type="paragraph" w:styleId="CommentSubject">
    <w:name w:val="annotation subject"/>
    <w:basedOn w:val="CommentText"/>
    <w:next w:val="CommentText"/>
    <w:link w:val="CommentSubjectChar"/>
    <w:uiPriority w:val="99"/>
    <w:semiHidden/>
    <w:unhideWhenUsed/>
    <w:rsid w:val="00442876"/>
    <w:rPr>
      <w:b/>
      <w:bCs/>
    </w:rPr>
  </w:style>
  <w:style w:type="character" w:customStyle="1" w:styleId="CommentSubjectChar">
    <w:name w:val="Comment Subject Char"/>
    <w:basedOn w:val="CommentTextChar"/>
    <w:link w:val="CommentSubject"/>
    <w:uiPriority w:val="99"/>
    <w:semiHidden/>
    <w:rsid w:val="00442876"/>
    <w:rPr>
      <w:b/>
      <w:bCs/>
      <w:sz w:val="20"/>
      <w:szCs w:val="20"/>
    </w:rPr>
  </w:style>
  <w:style w:type="paragraph" w:styleId="Header">
    <w:name w:val="header"/>
    <w:basedOn w:val="Normal"/>
    <w:link w:val="HeaderChar"/>
    <w:uiPriority w:val="99"/>
    <w:unhideWhenUsed/>
    <w:rsid w:val="00BE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044"/>
  </w:style>
  <w:style w:type="paragraph" w:customStyle="1" w:styleId="Default">
    <w:name w:val="Default"/>
    <w:rsid w:val="008713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4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AED7B-F151-43FE-AF02-F189E37C7EAD}">
  <ds:schemaRefs>
    <ds:schemaRef ds:uri="http://schemas.openxmlformats.org/officeDocument/2006/bibliography"/>
  </ds:schemaRefs>
</ds:datastoreItem>
</file>

<file path=customXml/itemProps2.xml><?xml version="1.0" encoding="utf-8"?>
<ds:datastoreItem xmlns:ds="http://schemas.openxmlformats.org/officeDocument/2006/customXml" ds:itemID="{51C0DC2E-DBE5-4ADC-B1F8-C04C778C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43C4C-FBC4-4483-914F-A31F0CADDBBF}">
  <ds:schemaRefs>
    <ds:schemaRef ds:uri="http://schemas.microsoft.com/sharepoint/v3/contenttype/forms"/>
  </ds:schemaRefs>
</ds:datastoreItem>
</file>

<file path=customXml/itemProps4.xml><?xml version="1.0" encoding="utf-8"?>
<ds:datastoreItem xmlns:ds="http://schemas.openxmlformats.org/officeDocument/2006/customXml" ds:itemID="{F40C4596-5D01-4E02-9A12-60D549E5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Alexandria Romano</cp:lastModifiedBy>
  <cp:revision>2</cp:revision>
  <cp:lastPrinted>2022-01-10T19:59:00Z</cp:lastPrinted>
  <dcterms:created xsi:type="dcterms:W3CDTF">2022-12-21T18:45:00Z</dcterms:created>
  <dcterms:modified xsi:type="dcterms:W3CDTF">2022-12-21T18:45:00Z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